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C55D2F">
      <w:pPr>
        <w:tabs>
          <w:tab w:val="center" w:pos="4153"/>
          <w:tab w:val="right" w:pos="8306"/>
        </w:tabs>
        <w:jc w:val="center"/>
        <w:rPr>
          <w:rFonts w:asciiTheme="minorHAnsi" w:hAnsiTheme="minorHAnsi" w:cstheme="minorHAnsi"/>
          <w:b/>
        </w:rPr>
      </w:pPr>
      <w:bookmarkStart w:id="0" w:name="_GoBack"/>
      <w:bookmarkEnd w:id="0"/>
    </w:p>
    <w:p w:rsidR="00A875D0" w:rsidRPr="0067126A" w:rsidRDefault="00D8002C">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pPr>
        <w:jc w:val="right"/>
        <w:rPr>
          <w:rFonts w:asciiTheme="minorHAnsi" w:hAnsiTheme="minorHAnsi" w:cstheme="minorHAnsi"/>
        </w:rPr>
      </w:pPr>
      <w:r w:rsidRPr="0067126A">
        <w:rPr>
          <w:rFonts w:asciiTheme="minorHAnsi" w:hAnsiTheme="minorHAnsi" w:cstheme="minorHAnsi"/>
        </w:rPr>
        <w:t>Iepirkumu komisijas sēdē</w:t>
      </w:r>
    </w:p>
    <w:p w:rsidR="00A875D0" w:rsidRPr="0067126A" w:rsidRDefault="00D207AD" w:rsidP="00D207AD">
      <w:pPr>
        <w:jc w:val="right"/>
        <w:rPr>
          <w:rFonts w:asciiTheme="minorHAnsi" w:hAnsiTheme="minorHAnsi" w:cstheme="minorHAnsi"/>
        </w:rPr>
      </w:pPr>
      <w:r w:rsidRPr="0067126A">
        <w:rPr>
          <w:rFonts w:asciiTheme="minorHAnsi" w:hAnsiTheme="minorHAnsi" w:cstheme="minorHAnsi"/>
        </w:rPr>
        <w:t>Protokols Nr.1</w:t>
      </w:r>
      <w:r w:rsidR="00D8002C" w:rsidRPr="0067126A">
        <w:rPr>
          <w:rFonts w:asciiTheme="minorHAnsi" w:hAnsiTheme="minorHAnsi" w:cstheme="minorHAnsi"/>
        </w:rPr>
        <w:t xml:space="preserve"> </w:t>
      </w:r>
    </w:p>
    <w:p w:rsidR="00276B81" w:rsidRPr="0067126A" w:rsidRDefault="0022235F">
      <w:pPr>
        <w:jc w:val="right"/>
        <w:rPr>
          <w:rFonts w:asciiTheme="minorHAnsi" w:hAnsiTheme="minorHAnsi" w:cstheme="minorHAnsi"/>
        </w:rPr>
      </w:pPr>
      <w:r w:rsidRPr="002029E1">
        <w:rPr>
          <w:rFonts w:asciiTheme="minorHAnsi" w:hAnsiTheme="minorHAnsi" w:cstheme="minorHAnsi"/>
        </w:rPr>
        <w:t>201</w:t>
      </w:r>
      <w:r w:rsidR="00897406" w:rsidRPr="002029E1">
        <w:rPr>
          <w:rFonts w:asciiTheme="minorHAnsi" w:hAnsiTheme="minorHAnsi" w:cstheme="minorHAnsi"/>
        </w:rPr>
        <w:t>8</w:t>
      </w:r>
      <w:r w:rsidRPr="002029E1">
        <w:rPr>
          <w:rFonts w:asciiTheme="minorHAnsi" w:hAnsiTheme="minorHAnsi" w:cstheme="minorHAnsi"/>
        </w:rPr>
        <w:t>. gada</w:t>
      </w:r>
      <w:r w:rsidR="00432132" w:rsidRPr="002029E1">
        <w:rPr>
          <w:rFonts w:asciiTheme="minorHAnsi" w:hAnsiTheme="minorHAnsi" w:cstheme="minorHAnsi"/>
        </w:rPr>
        <w:t xml:space="preserve"> </w:t>
      </w:r>
      <w:r w:rsidR="00D207AD" w:rsidRPr="002029E1">
        <w:rPr>
          <w:rFonts w:asciiTheme="minorHAnsi" w:hAnsiTheme="minorHAnsi" w:cstheme="minorHAnsi"/>
        </w:rPr>
        <w:t>2</w:t>
      </w:r>
      <w:r w:rsidR="00604CD5" w:rsidRPr="002029E1">
        <w:rPr>
          <w:rFonts w:asciiTheme="minorHAnsi" w:hAnsiTheme="minorHAnsi" w:cstheme="minorHAnsi"/>
        </w:rPr>
        <w:t>9</w:t>
      </w:r>
      <w:r w:rsidR="008B58C8" w:rsidRPr="002029E1">
        <w:rPr>
          <w:rFonts w:asciiTheme="minorHAnsi" w:hAnsiTheme="minorHAnsi" w:cstheme="minorHAnsi"/>
        </w:rPr>
        <w:t>.</w:t>
      </w:r>
      <w:r w:rsidR="00D207AD" w:rsidRPr="002029E1">
        <w:rPr>
          <w:rFonts w:asciiTheme="minorHAnsi" w:hAnsiTheme="minorHAnsi" w:cstheme="minorHAnsi"/>
        </w:rPr>
        <w:t>maijs.</w:t>
      </w:r>
    </w:p>
    <w:p w:rsidR="00A875D0" w:rsidRPr="0067126A" w:rsidRDefault="00D8002C">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pPr>
        <w:spacing w:after="120"/>
        <w:jc w:val="right"/>
        <w:rPr>
          <w:rFonts w:asciiTheme="minorHAnsi" w:hAnsiTheme="minorHAnsi" w:cstheme="minorHAnsi"/>
        </w:rPr>
      </w:pPr>
    </w:p>
    <w:p w:rsidR="00A875D0" w:rsidRPr="0067126A" w:rsidRDefault="00D8002C">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pPr>
        <w:tabs>
          <w:tab w:val="center" w:pos="4153"/>
          <w:tab w:val="right" w:pos="8306"/>
        </w:tabs>
        <w:jc w:val="right"/>
        <w:rPr>
          <w:rFonts w:asciiTheme="minorHAnsi" w:hAnsiTheme="minorHAnsi" w:cstheme="minorHAnsi"/>
        </w:rPr>
      </w:pPr>
    </w:p>
    <w:p w:rsidR="00A875D0" w:rsidRPr="0067126A" w:rsidRDefault="00A875D0">
      <w:pPr>
        <w:jc w:val="center"/>
        <w:rPr>
          <w:rFonts w:asciiTheme="minorHAnsi" w:hAnsiTheme="minorHAnsi" w:cstheme="minorHAnsi"/>
        </w:rPr>
      </w:pPr>
    </w:p>
    <w:p w:rsidR="00A875D0" w:rsidRPr="0067126A" w:rsidRDefault="00A875D0">
      <w:pPr>
        <w:jc w:val="center"/>
        <w:rPr>
          <w:rFonts w:asciiTheme="minorHAnsi" w:hAnsiTheme="minorHAnsi" w:cstheme="minorHAnsi"/>
        </w:rPr>
      </w:pPr>
    </w:p>
    <w:p w:rsidR="00A875D0" w:rsidRPr="0067126A" w:rsidRDefault="00D8002C">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pPr>
        <w:jc w:val="center"/>
        <w:rPr>
          <w:rFonts w:asciiTheme="minorHAnsi" w:hAnsiTheme="minorHAnsi" w:cstheme="minorHAnsi"/>
        </w:rPr>
      </w:pPr>
    </w:p>
    <w:p w:rsidR="00A875D0" w:rsidRPr="0067126A" w:rsidRDefault="00D8002C">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67126A" w:rsidRDefault="00EA112C">
      <w:pPr>
        <w:jc w:val="center"/>
        <w:rPr>
          <w:rFonts w:asciiTheme="minorHAnsi" w:hAnsiTheme="minorHAnsi" w:cstheme="minorHAnsi"/>
        </w:rPr>
      </w:pPr>
    </w:p>
    <w:p w:rsidR="00A875D0" w:rsidRPr="0067126A" w:rsidRDefault="00D8002C" w:rsidP="00D207AD">
      <w:pPr>
        <w:jc w:val="center"/>
        <w:rPr>
          <w:rFonts w:asciiTheme="minorHAnsi" w:hAnsiTheme="minorHAnsi" w:cstheme="minorHAnsi"/>
          <w:b/>
          <w:color w:val="auto"/>
        </w:rPr>
      </w:pPr>
      <w:bookmarkStart w:id="1" w:name="_Hlk513721670"/>
      <w:r w:rsidRPr="0067126A">
        <w:rPr>
          <w:rFonts w:asciiTheme="minorHAnsi" w:hAnsiTheme="minorHAnsi" w:cstheme="minorHAnsi"/>
          <w:b/>
          <w:color w:val="auto"/>
        </w:rPr>
        <w:t>„</w:t>
      </w:r>
      <w:bookmarkStart w:id="2" w:name="_Hlk513726051"/>
      <w:r w:rsidR="00D207AD" w:rsidRPr="0067126A">
        <w:rPr>
          <w:rFonts w:asciiTheme="minorHAnsi" w:hAnsiTheme="minorHAnsi" w:cstheme="minorHAnsi"/>
          <w:b/>
          <w:color w:val="auto"/>
        </w:rPr>
        <w:t>Nīcas ambulances ieejas mezgla vienkāršotā atjaunošana 2.kārta</w:t>
      </w:r>
      <w:bookmarkEnd w:id="2"/>
      <w:r w:rsidR="00432132" w:rsidRPr="0067126A">
        <w:rPr>
          <w:rFonts w:asciiTheme="minorHAnsi" w:hAnsiTheme="minorHAnsi" w:cstheme="minorHAnsi"/>
          <w:b/>
          <w:color w:val="auto"/>
        </w:rPr>
        <w:t>”</w:t>
      </w:r>
    </w:p>
    <w:bookmarkEnd w:id="1"/>
    <w:p w:rsidR="0022235F" w:rsidRPr="0067126A" w:rsidRDefault="0022235F">
      <w:pPr>
        <w:tabs>
          <w:tab w:val="center" w:pos="4153"/>
          <w:tab w:val="right" w:pos="8306"/>
        </w:tabs>
        <w:jc w:val="center"/>
        <w:rPr>
          <w:rFonts w:asciiTheme="minorHAnsi" w:hAnsiTheme="minorHAnsi" w:cstheme="minorHAnsi"/>
          <w:b/>
        </w:rPr>
      </w:pPr>
    </w:p>
    <w:p w:rsidR="00A875D0" w:rsidRPr="0067126A" w:rsidRDefault="00D8002C">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pPr>
        <w:tabs>
          <w:tab w:val="center" w:pos="4153"/>
          <w:tab w:val="right" w:pos="8306"/>
        </w:tabs>
        <w:jc w:val="center"/>
        <w:rPr>
          <w:rFonts w:asciiTheme="minorHAnsi" w:hAnsiTheme="minorHAnsi" w:cstheme="minorHAnsi"/>
          <w:b/>
        </w:rPr>
      </w:pPr>
    </w:p>
    <w:p w:rsidR="00D207AD" w:rsidRPr="0067126A" w:rsidRDefault="00D8002C">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ND/201</w:t>
      </w:r>
      <w:r w:rsidR="00D207AD" w:rsidRPr="0067126A">
        <w:rPr>
          <w:rFonts w:asciiTheme="minorHAnsi" w:hAnsiTheme="minorHAnsi" w:cstheme="minorHAnsi"/>
          <w:b/>
        </w:rPr>
        <w:t>8</w:t>
      </w:r>
      <w:r w:rsidR="00DE2785" w:rsidRPr="0067126A">
        <w:rPr>
          <w:rFonts w:asciiTheme="minorHAnsi" w:hAnsiTheme="minorHAnsi" w:cstheme="minorHAnsi"/>
          <w:b/>
        </w:rPr>
        <w:t>/</w:t>
      </w:r>
      <w:r w:rsidR="009D40F5" w:rsidRPr="0067126A">
        <w:rPr>
          <w:rFonts w:asciiTheme="minorHAnsi" w:hAnsiTheme="minorHAnsi" w:cstheme="minorHAnsi"/>
          <w:b/>
          <w:color w:val="auto"/>
        </w:rPr>
        <w:t>0</w:t>
      </w:r>
      <w:r w:rsidR="00544150" w:rsidRPr="0067126A">
        <w:rPr>
          <w:rFonts w:asciiTheme="minorHAnsi" w:hAnsiTheme="minorHAnsi" w:cstheme="minorHAnsi"/>
          <w:b/>
          <w:color w:val="auto"/>
        </w:rPr>
        <w:t>5</w:t>
      </w:r>
    </w:p>
    <w:p w:rsidR="00A875D0" w:rsidRPr="0067126A" w:rsidRDefault="00D8002C">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pPr>
        <w:ind w:right="60"/>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A875D0" w:rsidRPr="0067126A" w:rsidRDefault="00A875D0">
      <w:pPr>
        <w:ind w:right="60"/>
        <w:rPr>
          <w:rFonts w:asciiTheme="minorHAnsi" w:hAnsiTheme="minorHAnsi" w:cstheme="minorHAnsi"/>
        </w:rPr>
      </w:pPr>
    </w:p>
    <w:p w:rsidR="00A875D0" w:rsidRPr="0067126A" w:rsidRDefault="00A875D0">
      <w:pPr>
        <w:ind w:right="60"/>
        <w:rPr>
          <w:rFonts w:asciiTheme="minorHAnsi" w:hAnsiTheme="minorHAnsi" w:cstheme="minorHAnsi"/>
        </w:rPr>
      </w:pPr>
    </w:p>
    <w:p w:rsidR="00C55D2F" w:rsidRPr="0067126A" w:rsidRDefault="00C55D2F">
      <w:pPr>
        <w:ind w:right="60"/>
        <w:rPr>
          <w:rFonts w:asciiTheme="minorHAnsi" w:hAnsiTheme="minorHAnsi" w:cstheme="minorHAnsi"/>
        </w:rPr>
      </w:pPr>
    </w:p>
    <w:p w:rsidR="00C55D2F" w:rsidRPr="0067126A" w:rsidRDefault="00C55D2F">
      <w:pPr>
        <w:ind w:right="60"/>
        <w:rPr>
          <w:rFonts w:asciiTheme="minorHAnsi" w:hAnsiTheme="minorHAnsi" w:cstheme="minorHAnsi"/>
        </w:rPr>
      </w:pPr>
    </w:p>
    <w:p w:rsidR="00C55D2F" w:rsidRPr="0067126A" w:rsidRDefault="00C55D2F">
      <w:pPr>
        <w:ind w:right="60"/>
        <w:rPr>
          <w:rFonts w:asciiTheme="minorHAnsi" w:hAnsiTheme="minorHAnsi" w:cstheme="minorHAnsi"/>
        </w:rPr>
      </w:pPr>
    </w:p>
    <w:p w:rsidR="00A875D0" w:rsidRPr="0067126A" w:rsidRDefault="00432132">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201</w:t>
      </w:r>
      <w:r w:rsidR="00D207AD" w:rsidRPr="0067126A">
        <w:rPr>
          <w:rFonts w:asciiTheme="minorHAnsi" w:hAnsiTheme="minorHAnsi" w:cstheme="minorHAnsi"/>
        </w:rPr>
        <w:t>8</w:t>
      </w: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A875D0" w:rsidRPr="0067126A" w:rsidRDefault="00D8002C">
      <w:pPr>
        <w:numPr>
          <w:ilvl w:val="0"/>
          <w:numId w:val="8"/>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pPr>
        <w:ind w:left="360" w:right="60"/>
        <w:rPr>
          <w:rFonts w:asciiTheme="minorHAnsi" w:hAnsiTheme="minorHAnsi" w:cstheme="minorHAnsi"/>
        </w:rPr>
      </w:pPr>
    </w:p>
    <w:p w:rsidR="00A875D0" w:rsidRPr="0067126A" w:rsidRDefault="00D8002C">
      <w:pPr>
        <w:numPr>
          <w:ilvl w:val="1"/>
          <w:numId w:val="8"/>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tblInd w:w="-113" w:type="dxa"/>
        <w:tblLayout w:type="fixed"/>
        <w:tblCellMar>
          <w:left w:w="115" w:type="dxa"/>
          <w:right w:w="115" w:type="dxa"/>
        </w:tblCellMar>
        <w:tblLook w:val="0000" w:firstRow="0" w:lastRow="0" w:firstColumn="0" w:lastColumn="0" w:noHBand="0" w:noVBand="0"/>
      </w:tblPr>
      <w:tblGrid>
        <w:gridCol w:w="2773"/>
        <w:gridCol w:w="5732"/>
      </w:tblGrid>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bookmarkStart w:id="3" w:name="h.gjdgxs" w:colFirst="0" w:colLast="0"/>
            <w:bookmarkEnd w:id="3"/>
            <w:r w:rsidRPr="0067126A">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 w:val="center" w:pos="4153"/>
                <w:tab w:val="right" w:pos="8306"/>
              </w:tabs>
              <w:jc w:val="both"/>
              <w:rPr>
                <w:rFonts w:asciiTheme="minorHAnsi" w:hAnsiTheme="minorHAnsi" w:cstheme="minorHAnsi"/>
              </w:rPr>
            </w:pPr>
            <w:r w:rsidRPr="0067126A">
              <w:rPr>
                <w:rFonts w:asciiTheme="minorHAnsi" w:hAnsiTheme="minorHAnsi" w:cstheme="minorHAnsi"/>
              </w:rPr>
              <w:t>Nīcas novada dome</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Bārtas iela 6, Nīcā, Nīcas pag., Nīcas novads, LV-3473</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90000031531</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25449086</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63489502</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970B8D" w:rsidP="002903AD">
            <w:pPr>
              <w:tabs>
                <w:tab w:val="left" w:pos="142"/>
              </w:tabs>
              <w:rPr>
                <w:rFonts w:asciiTheme="minorHAnsi" w:hAnsiTheme="minorHAnsi" w:cstheme="minorHAnsi"/>
              </w:rPr>
            </w:pPr>
            <w:hyperlink r:id="rId8" w:history="1">
              <w:r w:rsidR="006D66E6" w:rsidRPr="0067126A">
                <w:rPr>
                  <w:rFonts w:asciiTheme="minorHAnsi" w:hAnsiTheme="minorHAnsi" w:cstheme="minorHAnsi"/>
                  <w:color w:val="0000FF"/>
                  <w:u w:val="single"/>
                </w:rPr>
                <w:t>dome@nica.lv</w:t>
              </w:r>
            </w:hyperlink>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Katru darba dienu: 8:30 – 12:00 un 12:30 - 17:00, izņemot pirmdienās līdz 18:00, piektdienās līdz 16:00. </w:t>
            </w:r>
          </w:p>
          <w:p w:rsidR="006D66E6" w:rsidRPr="0067126A" w:rsidRDefault="006D66E6" w:rsidP="002903AD">
            <w:pPr>
              <w:tabs>
                <w:tab w:val="left" w:pos="142"/>
              </w:tabs>
              <w:rPr>
                <w:rFonts w:asciiTheme="minorHAnsi" w:hAnsiTheme="minorHAnsi" w:cstheme="minorHAnsi"/>
              </w:rPr>
            </w:pPr>
            <w:proofErr w:type="spellStart"/>
            <w:r w:rsidRPr="0067126A">
              <w:rPr>
                <w:rFonts w:asciiTheme="minorHAnsi" w:hAnsiTheme="minorHAnsi" w:cstheme="minorHAnsi"/>
              </w:rPr>
              <w:t>Pirmssvētku</w:t>
            </w:r>
            <w:proofErr w:type="spellEnd"/>
            <w:r w:rsidRPr="0067126A">
              <w:rPr>
                <w:rFonts w:asciiTheme="minorHAnsi" w:hAnsiTheme="minorHAnsi" w:cstheme="minorHAnsi"/>
              </w:rPr>
              <w:t xml:space="preserve"> di</w:t>
            </w:r>
            <w:r w:rsidR="002454E1" w:rsidRPr="0067126A">
              <w:rPr>
                <w:rFonts w:asciiTheme="minorHAnsi" w:hAnsiTheme="minorHAnsi" w:cstheme="minorHAnsi"/>
              </w:rPr>
              <w:t>enās darba laiks saīsināts par 2 stundām.</w:t>
            </w:r>
          </w:p>
        </w:tc>
      </w:tr>
      <w:tr w:rsidR="006D66E6" w:rsidRPr="0067126A" w:rsidTr="002903AD">
        <w:trPr>
          <w:trHeight w:val="38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D207AD" w:rsidP="002903AD">
            <w:pPr>
              <w:tabs>
                <w:tab w:val="left" w:pos="142"/>
              </w:tabs>
              <w:rPr>
                <w:rFonts w:asciiTheme="minorHAnsi" w:hAnsiTheme="minorHAnsi" w:cstheme="minorHAnsi"/>
              </w:rPr>
            </w:pPr>
            <w:r w:rsidRPr="0067126A">
              <w:rPr>
                <w:rFonts w:asciiTheme="minorHAnsi" w:hAnsiTheme="minorHAnsi" w:cstheme="minorHAnsi"/>
              </w:rPr>
              <w:t xml:space="preserve">Inga </w:t>
            </w:r>
            <w:proofErr w:type="spellStart"/>
            <w:r w:rsidRPr="0067126A">
              <w:rPr>
                <w:rFonts w:asciiTheme="minorHAnsi" w:hAnsiTheme="minorHAnsi" w:cstheme="minorHAnsi"/>
              </w:rPr>
              <w:t>Vaiteika</w:t>
            </w:r>
            <w:proofErr w:type="spellEnd"/>
            <w:r w:rsidR="006D66E6" w:rsidRPr="0067126A">
              <w:rPr>
                <w:rFonts w:asciiTheme="minorHAnsi" w:hAnsiTheme="minorHAnsi" w:cstheme="minorHAnsi"/>
              </w:rPr>
              <w:t xml:space="preserve"> – iepirkumu speciāliste, e-pasts: </w:t>
            </w:r>
            <w:hyperlink r:id="rId9" w:history="1">
              <w:r w:rsidR="006D66E6" w:rsidRPr="0067126A">
                <w:rPr>
                  <w:rStyle w:val="Hipersaite"/>
                  <w:rFonts w:asciiTheme="minorHAnsi" w:hAnsiTheme="minorHAnsi" w:cstheme="minorHAnsi"/>
                </w:rPr>
                <w:t>iepirkumi@nica.lv</w:t>
              </w:r>
            </w:hyperlink>
            <w:r w:rsidR="006D66E6" w:rsidRPr="0067126A">
              <w:rPr>
                <w:rFonts w:asciiTheme="minorHAnsi" w:hAnsiTheme="minorHAnsi" w:cstheme="minorHAnsi"/>
              </w:rPr>
              <w:t xml:space="preserve"> , tālr. 25449086</w:t>
            </w:r>
          </w:p>
        </w:tc>
      </w:tr>
      <w:tr w:rsidR="006D66E6" w:rsidRPr="0067126A" w:rsidTr="002903AD">
        <w:trPr>
          <w:trHeight w:val="380"/>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67126A" w:rsidRDefault="006D66E6" w:rsidP="002903AD">
            <w:pPr>
              <w:tabs>
                <w:tab w:val="left" w:pos="142"/>
              </w:tabs>
              <w:rPr>
                <w:rFonts w:asciiTheme="minorHAnsi" w:hAnsiTheme="minorHAnsi" w:cstheme="minorHAnsi"/>
                <w:highlight w:val="yellow"/>
              </w:rPr>
            </w:pPr>
            <w:r w:rsidRPr="0067126A">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8064B9" w:rsidRPr="0067126A" w:rsidRDefault="00D207AD" w:rsidP="008064B9">
            <w:pPr>
              <w:tabs>
                <w:tab w:val="left" w:pos="142"/>
              </w:tabs>
              <w:rPr>
                <w:rFonts w:asciiTheme="minorHAnsi" w:hAnsiTheme="minorHAnsi" w:cstheme="minorHAnsi"/>
              </w:rPr>
            </w:pPr>
            <w:proofErr w:type="spellStart"/>
            <w:r w:rsidRPr="0067126A">
              <w:rPr>
                <w:rFonts w:asciiTheme="minorHAnsi" w:hAnsiTheme="minorHAnsi" w:cstheme="minorHAnsi"/>
              </w:rPr>
              <w:t>Inata</w:t>
            </w:r>
            <w:proofErr w:type="spellEnd"/>
            <w:r w:rsidRPr="0067126A">
              <w:rPr>
                <w:rFonts w:asciiTheme="minorHAnsi" w:hAnsiTheme="minorHAnsi" w:cstheme="minorHAnsi"/>
              </w:rPr>
              <w:t xml:space="preserve"> </w:t>
            </w:r>
            <w:proofErr w:type="spellStart"/>
            <w:r w:rsidRPr="0067126A">
              <w:rPr>
                <w:rFonts w:asciiTheme="minorHAnsi" w:hAnsiTheme="minorHAnsi" w:cstheme="minorHAnsi"/>
              </w:rPr>
              <w:t>Štāle</w:t>
            </w:r>
            <w:proofErr w:type="spellEnd"/>
            <w:r w:rsidR="008064B9" w:rsidRPr="0067126A">
              <w:rPr>
                <w:rFonts w:asciiTheme="minorHAnsi" w:hAnsiTheme="minorHAnsi" w:cstheme="minorHAnsi"/>
              </w:rPr>
              <w:t xml:space="preserve"> </w:t>
            </w:r>
            <w:r w:rsidR="001B7499" w:rsidRPr="0067126A">
              <w:rPr>
                <w:rFonts w:asciiTheme="minorHAnsi" w:hAnsiTheme="minorHAnsi" w:cstheme="minorHAnsi"/>
              </w:rPr>
              <w:t xml:space="preserve">– </w:t>
            </w:r>
            <w:r w:rsidR="00DC1BB9" w:rsidRPr="0067126A">
              <w:rPr>
                <w:rFonts w:asciiTheme="minorHAnsi" w:hAnsiTheme="minorHAnsi" w:cstheme="minorHAnsi"/>
              </w:rPr>
              <w:t>Nīcas ambulances vadītāja</w:t>
            </w:r>
            <w:r w:rsidR="008064B9" w:rsidRPr="0067126A">
              <w:rPr>
                <w:rFonts w:asciiTheme="minorHAnsi" w:hAnsiTheme="minorHAnsi" w:cstheme="minorHAnsi"/>
              </w:rPr>
              <w:t>,</w:t>
            </w:r>
            <w:r w:rsidR="00DC1BB9" w:rsidRPr="0067126A">
              <w:rPr>
                <w:rFonts w:asciiTheme="minorHAnsi" w:hAnsiTheme="minorHAnsi" w:cstheme="minorHAnsi"/>
              </w:rPr>
              <w:t xml:space="preserve"> e-pasts: </w:t>
            </w:r>
            <w:r w:rsidR="008064B9" w:rsidRPr="0067126A">
              <w:rPr>
                <w:rFonts w:asciiTheme="minorHAnsi" w:hAnsiTheme="minorHAnsi" w:cstheme="minorHAnsi"/>
              </w:rPr>
              <w:t xml:space="preserve"> </w:t>
            </w:r>
            <w:hyperlink r:id="rId10" w:history="1">
              <w:r w:rsidR="00DC1BB9" w:rsidRPr="0067126A">
                <w:rPr>
                  <w:rStyle w:val="Hipersaite"/>
                  <w:rFonts w:asciiTheme="minorHAnsi" w:hAnsiTheme="minorHAnsi" w:cstheme="minorHAnsi"/>
                </w:rPr>
                <w:t>ambulance@nica.lv</w:t>
              </w:r>
            </w:hyperlink>
            <w:r w:rsidR="008064B9" w:rsidRPr="0067126A">
              <w:rPr>
                <w:rFonts w:asciiTheme="minorHAnsi" w:hAnsiTheme="minorHAnsi" w:cstheme="minorHAnsi"/>
              </w:rPr>
              <w:t xml:space="preserve"> </w:t>
            </w:r>
          </w:p>
          <w:p w:rsidR="006D66E6" w:rsidRPr="0067126A" w:rsidRDefault="001B7499" w:rsidP="001B7499">
            <w:pPr>
              <w:tabs>
                <w:tab w:val="left" w:pos="142"/>
              </w:tabs>
              <w:rPr>
                <w:rFonts w:asciiTheme="minorHAnsi" w:hAnsiTheme="minorHAnsi" w:cstheme="minorHAnsi"/>
                <w:highlight w:val="yellow"/>
              </w:rPr>
            </w:pPr>
            <w:r w:rsidRPr="0067126A">
              <w:rPr>
                <w:rFonts w:asciiTheme="minorHAnsi" w:hAnsiTheme="minorHAnsi" w:cstheme="minorHAnsi"/>
              </w:rPr>
              <w:t xml:space="preserve">tālr. </w:t>
            </w:r>
            <w:bookmarkStart w:id="4" w:name="_Hlk513724447"/>
            <w:r w:rsidR="00DC1BB9" w:rsidRPr="0067126A">
              <w:rPr>
                <w:rFonts w:asciiTheme="minorHAnsi" w:hAnsiTheme="minorHAnsi" w:cstheme="minorHAnsi"/>
              </w:rPr>
              <w:t>29415662</w:t>
            </w:r>
            <w:bookmarkEnd w:id="4"/>
          </w:p>
        </w:tc>
      </w:tr>
    </w:tbl>
    <w:p w:rsidR="00BB66E6" w:rsidRPr="0067126A" w:rsidRDefault="00BB66E6" w:rsidP="00BB66E6">
      <w:pPr>
        <w:pStyle w:val="Sarakstarindkopa"/>
        <w:ind w:left="0"/>
        <w:jc w:val="both"/>
        <w:rPr>
          <w:rFonts w:asciiTheme="minorHAnsi" w:hAnsiTheme="minorHAnsi" w:cstheme="minorHAnsi"/>
          <w:b/>
        </w:rPr>
      </w:pPr>
    </w:p>
    <w:p w:rsidR="00C95E43" w:rsidRPr="0067126A" w:rsidRDefault="00D8002C" w:rsidP="002B39A8">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fiziskā vai juridiskā persona, 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 xml:space="preserve">kas attiecīgi piedāvā tirgū veikt būvdarbus, piegādāt preces vai sniegt pakalpojumus. </w:t>
      </w:r>
      <w:r w:rsidR="0078135F" w:rsidRPr="0067126A">
        <w:rPr>
          <w:rFonts w:asciiTheme="minorHAnsi" w:hAnsiTheme="minorHAnsi" w:cstheme="minorHAnsi"/>
        </w:rPr>
        <w:t xml:space="preserve"> </w:t>
      </w:r>
    </w:p>
    <w:p w:rsidR="00C95E43" w:rsidRPr="0067126A" w:rsidRDefault="00C95E43" w:rsidP="00C95E43">
      <w:pPr>
        <w:pStyle w:val="Sarakstarindkopa"/>
        <w:ind w:left="0"/>
        <w:jc w:val="both"/>
        <w:rPr>
          <w:rFonts w:asciiTheme="minorHAnsi" w:hAnsiTheme="minorHAnsi" w:cstheme="minorHAnsi"/>
        </w:rPr>
      </w:pPr>
    </w:p>
    <w:p w:rsidR="00EF66A5" w:rsidRPr="0067126A" w:rsidRDefault="00D8002C" w:rsidP="00EF66A5">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p>
    <w:p w:rsidR="00EF66A5" w:rsidRPr="0067126A" w:rsidRDefault="00EF66A5" w:rsidP="00EF66A5">
      <w:pPr>
        <w:pStyle w:val="Sarakstarindkopa"/>
        <w:rPr>
          <w:rFonts w:asciiTheme="minorHAnsi" w:hAnsiTheme="minorHAnsi" w:cstheme="minorHAnsi"/>
          <w:b/>
        </w:rPr>
      </w:pPr>
    </w:p>
    <w:p w:rsidR="00EF66A5" w:rsidRPr="0067126A" w:rsidRDefault="00D8002C" w:rsidP="00ED6274">
      <w:pPr>
        <w:pStyle w:val="Sarakstarindkopa"/>
        <w:numPr>
          <w:ilvl w:val="1"/>
          <w:numId w:val="8"/>
        </w:numPr>
        <w:ind w:left="0"/>
        <w:rPr>
          <w:rFonts w:asciiTheme="minorHAnsi" w:hAnsiTheme="minorHAnsi" w:cstheme="minorHAnsi"/>
          <w:bCs/>
          <w:lang w:eastAsia="x-none"/>
        </w:rPr>
      </w:pPr>
      <w:r w:rsidRPr="0067126A">
        <w:rPr>
          <w:rFonts w:asciiTheme="minorHAnsi" w:hAnsiTheme="minorHAnsi" w:cstheme="minorHAnsi"/>
          <w:b/>
        </w:rPr>
        <w:t>Iepirkumu komisija:</w:t>
      </w:r>
      <w:r w:rsidR="00B51C36" w:rsidRPr="0067126A">
        <w:rPr>
          <w:rFonts w:asciiTheme="minorHAnsi" w:hAnsiTheme="minorHAnsi" w:cstheme="minorHAnsi"/>
          <w:lang w:val="x-none" w:eastAsia="x-none"/>
        </w:rPr>
        <w:t xml:space="preserve"> </w:t>
      </w:r>
      <w:r w:rsidR="00BE2532" w:rsidRPr="0067126A">
        <w:rPr>
          <w:rFonts w:asciiTheme="minorHAnsi" w:hAnsiTheme="minorHAnsi" w:cstheme="minorHAnsi"/>
          <w:bCs/>
          <w:lang w:eastAsia="x-none"/>
        </w:rPr>
        <w:t>Iepirkumu organizē ar Nīcas novada domes 2014.gada 24.septembra rīkojumu Nr.2.1.5/86 izveidota Iepirkumu komisija,</w:t>
      </w:r>
      <w:r w:rsidR="00BE2532" w:rsidRPr="0067126A">
        <w:rPr>
          <w:rFonts w:asciiTheme="minorHAnsi" w:hAnsiTheme="minorHAnsi" w:cstheme="minorHAnsi"/>
          <w:lang w:eastAsia="x-none"/>
        </w:rPr>
        <w:t xml:space="preserve"> </w:t>
      </w:r>
      <w:r w:rsidR="00BE2532" w:rsidRPr="0067126A">
        <w:rPr>
          <w:rFonts w:asciiTheme="minorHAnsi" w:hAnsiTheme="minorHAnsi" w:cstheme="minorHAnsi"/>
          <w:bCs/>
          <w:lang w:eastAsia="x-none"/>
        </w:rPr>
        <w:t>ņemot vērā 2017.gada 28.februāra rīkojumu Nr.2.1.5/34 un 2017.gada 16.jūnija rīkojumu Nr.2.1.5/87 par izmaiņām iepirkumu komisijas sastāvā  (turpmāk tekstā - Komisija).</w:t>
      </w:r>
    </w:p>
    <w:p w:rsidR="00BB66E6" w:rsidRPr="0067126A" w:rsidRDefault="00BB66E6" w:rsidP="00BB66E6">
      <w:pPr>
        <w:pStyle w:val="Sarakstarindkopa"/>
        <w:rPr>
          <w:rFonts w:asciiTheme="minorHAnsi" w:hAnsiTheme="minorHAnsi" w:cstheme="minorHAnsi"/>
        </w:rPr>
      </w:pPr>
    </w:p>
    <w:p w:rsidR="00FD7494" w:rsidRPr="0067126A" w:rsidRDefault="00D77BE1" w:rsidP="00FD7494">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tekstā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FD7494" w:rsidRPr="0067126A" w:rsidRDefault="00FD7494" w:rsidP="00FD7494">
      <w:pPr>
        <w:pStyle w:val="Sarakstarindkopa"/>
        <w:rPr>
          <w:rFonts w:asciiTheme="minorHAnsi" w:hAnsiTheme="minorHAnsi" w:cstheme="minorHAnsi"/>
          <w:b/>
        </w:rPr>
      </w:pPr>
    </w:p>
    <w:p w:rsidR="009F5426" w:rsidRPr="0067126A" w:rsidRDefault="00D8002C" w:rsidP="00ED6274">
      <w:pPr>
        <w:pStyle w:val="Sarakstarindkopa"/>
        <w:numPr>
          <w:ilvl w:val="1"/>
          <w:numId w:val="8"/>
        </w:numPr>
        <w:ind w:left="0"/>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ED6274" w:rsidRPr="0067126A">
        <w:rPr>
          <w:rFonts w:asciiTheme="minorHAnsi" w:hAnsiTheme="minorHAnsi" w:cstheme="minorHAnsi"/>
          <w:color w:val="auto"/>
        </w:rPr>
        <w:t>„Nīcas ambulances ieejas mezgla vienkāršotā atjaunošana 2.kārta”(kāpnes, kāpņu laukums ,</w:t>
      </w:r>
      <w:proofErr w:type="spellStart"/>
      <w:r w:rsidR="00ED6274" w:rsidRPr="0067126A">
        <w:rPr>
          <w:rFonts w:asciiTheme="minorHAnsi" w:hAnsiTheme="minorHAnsi" w:cstheme="minorHAnsi"/>
          <w:color w:val="auto"/>
        </w:rPr>
        <w:t>panduss</w:t>
      </w:r>
      <w:proofErr w:type="spellEnd"/>
      <w:r w:rsidR="00ED6274" w:rsidRPr="0067126A">
        <w:rPr>
          <w:rFonts w:asciiTheme="minorHAnsi" w:hAnsiTheme="minorHAnsi" w:cstheme="minorHAnsi"/>
          <w:color w:val="auto"/>
        </w:rPr>
        <w:t>, labiekārtošana).</w:t>
      </w:r>
      <w:r w:rsidR="00162663" w:rsidRPr="0067126A">
        <w:rPr>
          <w:rFonts w:asciiTheme="minorHAnsi" w:hAnsiTheme="minorHAnsi" w:cstheme="minorHAnsi"/>
          <w:color w:val="auto"/>
        </w:rPr>
        <w:t>(5.pielikums)</w:t>
      </w:r>
    </w:p>
    <w:p w:rsidR="006F6CDC" w:rsidRPr="0067126A" w:rsidRDefault="006F6CDC" w:rsidP="006F6CDC">
      <w:pPr>
        <w:pStyle w:val="Sarakstarindkopa"/>
        <w:rPr>
          <w:rFonts w:asciiTheme="minorHAnsi" w:hAnsiTheme="minorHAnsi" w:cstheme="minorHAnsi"/>
          <w:b/>
        </w:rPr>
      </w:pPr>
    </w:p>
    <w:p w:rsidR="00445C20" w:rsidRPr="0067126A" w:rsidRDefault="0093026B" w:rsidP="000F60BA">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0F60BA" w:rsidRPr="0067126A">
        <w:rPr>
          <w:rFonts w:asciiTheme="minorHAnsi" w:hAnsiTheme="minorHAnsi" w:cstheme="minorHAnsi"/>
          <w:b/>
        </w:rPr>
        <w:t xml:space="preserve">45000000-7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0F60BA" w:rsidRPr="0067126A">
        <w:rPr>
          <w:rFonts w:asciiTheme="minorHAnsi" w:hAnsiTheme="minorHAnsi" w:cstheme="minorHAnsi"/>
          <w:color w:val="auto"/>
        </w:rPr>
        <w:t xml:space="preserve"> </w:t>
      </w:r>
      <w:r w:rsidR="005540AC" w:rsidRPr="0067126A">
        <w:rPr>
          <w:rFonts w:asciiTheme="minorHAnsi" w:hAnsiTheme="minorHAnsi" w:cstheme="minorHAnsi"/>
          <w:color w:val="auto"/>
        </w:rPr>
        <w:t>celtniecības darbi</w:t>
      </w:r>
      <w:r w:rsidR="00304101" w:rsidRPr="0067126A">
        <w:rPr>
          <w:rFonts w:asciiTheme="minorHAnsi" w:hAnsiTheme="minorHAnsi" w:cstheme="minorHAnsi"/>
          <w:color w:val="auto"/>
        </w:rPr>
        <w:t>)</w:t>
      </w:r>
      <w:r w:rsidR="007739A5" w:rsidRPr="0067126A">
        <w:rPr>
          <w:rFonts w:asciiTheme="minorHAnsi" w:hAnsiTheme="minorHAnsi" w:cstheme="minorHAnsi"/>
          <w:color w:val="auto"/>
        </w:rPr>
        <w:t>.</w:t>
      </w:r>
    </w:p>
    <w:p w:rsidR="00C55D2F" w:rsidRPr="0067126A" w:rsidRDefault="00C55D2F" w:rsidP="00C55D2F">
      <w:pPr>
        <w:pStyle w:val="Sarakstarindkopa"/>
        <w:ind w:left="0"/>
        <w:jc w:val="both"/>
        <w:rPr>
          <w:rFonts w:asciiTheme="minorHAnsi" w:hAnsiTheme="minorHAnsi" w:cstheme="minorHAnsi"/>
        </w:rPr>
      </w:pPr>
    </w:p>
    <w:p w:rsidR="009E0545" w:rsidRPr="0067126A" w:rsidRDefault="00D8002C" w:rsidP="00ED6274">
      <w:pPr>
        <w:pStyle w:val="Sarakstarindkopa"/>
        <w:numPr>
          <w:ilvl w:val="1"/>
          <w:numId w:val="8"/>
        </w:numPr>
        <w:ind w:left="0"/>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līguma izpildi saistītās izmaksas, visus iespējamos sadārdzinājumus un citas cenu izmaiņas. Līguma izpildes laikā netiek pieļauta līgumcenas maiņa, pamatojoties uz izmaksu izmaiņām.</w:t>
      </w:r>
    </w:p>
    <w:p w:rsidR="009E0545" w:rsidRPr="0067126A" w:rsidRDefault="009E0545" w:rsidP="009E0545">
      <w:pPr>
        <w:pStyle w:val="Sarakstarindkopa"/>
        <w:ind w:left="0"/>
        <w:jc w:val="both"/>
        <w:rPr>
          <w:rFonts w:asciiTheme="minorHAnsi" w:hAnsiTheme="minorHAnsi" w:cstheme="minorHAnsi"/>
        </w:rPr>
      </w:pPr>
    </w:p>
    <w:p w:rsidR="00A875D0" w:rsidRPr="0067126A" w:rsidRDefault="00E67D62" w:rsidP="00A75FFC">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67126A" w:rsidRDefault="00417942" w:rsidP="00EA2D4E">
      <w:pPr>
        <w:pStyle w:val="Sarakstarindkopa"/>
        <w:numPr>
          <w:ilvl w:val="2"/>
          <w:numId w:val="8"/>
        </w:numPr>
        <w:ind w:left="0"/>
        <w:jc w:val="both"/>
        <w:rPr>
          <w:rFonts w:asciiTheme="minorHAnsi" w:hAnsiTheme="minorHAnsi" w:cstheme="minorHAnsi"/>
          <w:color w:val="auto"/>
        </w:rPr>
      </w:pPr>
      <w:r w:rsidRPr="0067126A">
        <w:rPr>
          <w:rFonts w:asciiTheme="minorHAnsi" w:hAnsiTheme="minorHAnsi" w:cstheme="minorHAnsi"/>
          <w:color w:val="auto"/>
        </w:rPr>
        <w:t xml:space="preserve">Pasūtītājs slēdz </w:t>
      </w:r>
      <w:r w:rsidR="00993059" w:rsidRPr="0067126A">
        <w:rPr>
          <w:rFonts w:asciiTheme="minorHAnsi" w:hAnsiTheme="minorHAnsi" w:cstheme="minorHAnsi"/>
          <w:color w:val="auto"/>
        </w:rPr>
        <w:t xml:space="preserve">piegādes un būvdarbu </w:t>
      </w:r>
      <w:r w:rsidRPr="0067126A">
        <w:rPr>
          <w:rFonts w:asciiTheme="minorHAnsi" w:hAnsiTheme="minorHAnsi" w:cstheme="minorHAnsi"/>
          <w:color w:val="auto"/>
        </w:rPr>
        <w:t>līgumu, pamatojoties uz Nolikum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tiktāl, lai tie nebūtu pretrunā līguma projekta nosacījumiem. Par līguma izpildes nosacījumiem, kas līguma </w:t>
      </w:r>
      <w:r w:rsidRPr="0067126A">
        <w:rPr>
          <w:rFonts w:asciiTheme="minorHAnsi" w:hAnsiTheme="minorHAnsi" w:cstheme="minorHAnsi"/>
          <w:color w:val="auto"/>
        </w:rPr>
        <w:lastRenderedPageBreak/>
        <w:t>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230D3F" w:rsidRPr="0067126A" w:rsidRDefault="00D8002C" w:rsidP="00EA2D4E">
      <w:pPr>
        <w:numPr>
          <w:ilvl w:val="2"/>
          <w:numId w:val="8"/>
        </w:numPr>
        <w:spacing w:line="276" w:lineRule="auto"/>
        <w:ind w:left="0"/>
        <w:jc w:val="both"/>
        <w:rPr>
          <w:rFonts w:asciiTheme="minorHAnsi" w:hAnsiTheme="minorHAnsi" w:cstheme="minorHAnsi"/>
          <w:u w:val="single"/>
        </w:rPr>
      </w:pPr>
      <w:r w:rsidRPr="0067126A">
        <w:rPr>
          <w:rFonts w:asciiTheme="minorHAnsi" w:hAnsiTheme="minorHAnsi" w:cstheme="minorHAnsi"/>
          <w:b/>
        </w:rPr>
        <w:t>Līguma izpildes vieta</w:t>
      </w:r>
      <w:r w:rsidR="00230D3F" w:rsidRPr="0067126A">
        <w:rPr>
          <w:rFonts w:asciiTheme="minorHAnsi" w:hAnsiTheme="minorHAnsi" w:cstheme="minorHAnsi"/>
          <w:b/>
        </w:rPr>
        <w:t>:</w:t>
      </w:r>
      <w:r w:rsidR="000401C7" w:rsidRPr="0067126A">
        <w:rPr>
          <w:rFonts w:asciiTheme="minorHAnsi" w:hAnsiTheme="minorHAnsi" w:cstheme="minorHAnsi"/>
        </w:rPr>
        <w:t xml:space="preserve"> </w:t>
      </w:r>
      <w:r w:rsidR="00BF549D" w:rsidRPr="0067126A">
        <w:rPr>
          <w:rFonts w:asciiTheme="minorHAnsi" w:hAnsiTheme="minorHAnsi" w:cstheme="minorHAnsi"/>
        </w:rPr>
        <w:t xml:space="preserve">Nīcas ambulance, Skolas iela 5, Nīcas </w:t>
      </w:r>
      <w:proofErr w:type="spellStart"/>
      <w:r w:rsidR="00BF549D" w:rsidRPr="0067126A">
        <w:rPr>
          <w:rFonts w:asciiTheme="minorHAnsi" w:hAnsiTheme="minorHAnsi" w:cstheme="minorHAnsi"/>
        </w:rPr>
        <w:t>no</w:t>
      </w:r>
      <w:r w:rsidR="002361A1" w:rsidRPr="0067126A">
        <w:rPr>
          <w:rFonts w:asciiTheme="minorHAnsi" w:hAnsiTheme="minorHAnsi" w:cstheme="minorHAnsi"/>
        </w:rPr>
        <w:t>v</w:t>
      </w:r>
      <w:r w:rsidR="00CC6EC0" w:rsidRPr="0067126A">
        <w:rPr>
          <w:rFonts w:asciiTheme="minorHAnsi" w:hAnsiTheme="minorHAnsi" w:cstheme="minorHAnsi"/>
        </w:rPr>
        <w:t>.</w:t>
      </w:r>
      <w:r w:rsidR="00BF549D" w:rsidRPr="0067126A">
        <w:rPr>
          <w:rFonts w:asciiTheme="minorHAnsi" w:hAnsiTheme="minorHAnsi" w:cstheme="minorHAnsi"/>
        </w:rPr>
        <w:t>Nīca</w:t>
      </w:r>
      <w:r w:rsidR="00CC6EC0" w:rsidRPr="0067126A">
        <w:rPr>
          <w:rFonts w:asciiTheme="minorHAnsi" w:hAnsiTheme="minorHAnsi" w:cstheme="minorHAnsi"/>
        </w:rPr>
        <w:t>s</w:t>
      </w:r>
      <w:proofErr w:type="spellEnd"/>
      <w:r w:rsidR="00CC6EC0" w:rsidRPr="0067126A">
        <w:rPr>
          <w:rFonts w:asciiTheme="minorHAnsi" w:hAnsiTheme="minorHAnsi" w:cstheme="minorHAnsi"/>
        </w:rPr>
        <w:t xml:space="preserve"> </w:t>
      </w:r>
      <w:proofErr w:type="spellStart"/>
      <w:r w:rsidR="00BF549D" w:rsidRPr="0067126A">
        <w:rPr>
          <w:rFonts w:asciiTheme="minorHAnsi" w:hAnsiTheme="minorHAnsi" w:cstheme="minorHAnsi"/>
        </w:rPr>
        <w:t>pag,Nīca</w:t>
      </w:r>
      <w:proofErr w:type="spellEnd"/>
      <w:r w:rsidR="00BF549D" w:rsidRPr="0067126A">
        <w:rPr>
          <w:rFonts w:asciiTheme="minorHAnsi" w:hAnsiTheme="minorHAnsi" w:cstheme="minorHAnsi"/>
        </w:rPr>
        <w:t>.</w:t>
      </w:r>
    </w:p>
    <w:p w:rsidR="00984369" w:rsidRPr="0067126A" w:rsidRDefault="00230D3F" w:rsidP="00EA2D4E">
      <w:pPr>
        <w:numPr>
          <w:ilvl w:val="2"/>
          <w:numId w:val="8"/>
        </w:numPr>
        <w:spacing w:line="276" w:lineRule="auto"/>
        <w:ind w:left="0"/>
        <w:jc w:val="both"/>
        <w:rPr>
          <w:rFonts w:asciiTheme="minorHAnsi" w:hAnsiTheme="minorHAnsi" w:cstheme="minorHAnsi"/>
          <w:color w:val="FF0000"/>
          <w:u w:val="single"/>
        </w:rPr>
      </w:pPr>
      <w:r w:rsidRPr="0067126A">
        <w:rPr>
          <w:rFonts w:asciiTheme="minorHAnsi" w:hAnsiTheme="minorHAnsi" w:cstheme="minorHAnsi"/>
          <w:b/>
        </w:rPr>
        <w:t xml:space="preserve">Līguma izpildes </w:t>
      </w:r>
      <w:r w:rsidR="000837D4" w:rsidRPr="0067126A">
        <w:rPr>
          <w:rFonts w:asciiTheme="minorHAnsi" w:hAnsiTheme="minorHAnsi" w:cstheme="minorHAnsi"/>
          <w:b/>
        </w:rPr>
        <w:t>termiņš</w:t>
      </w:r>
      <w:r w:rsidR="00CB10EF" w:rsidRPr="0067126A">
        <w:rPr>
          <w:rFonts w:asciiTheme="minorHAnsi" w:hAnsiTheme="minorHAnsi" w:cstheme="minorHAnsi"/>
          <w:b/>
        </w:rPr>
        <w:t xml:space="preserve"> </w:t>
      </w:r>
      <w:r w:rsidR="00BF549D" w:rsidRPr="0067126A">
        <w:rPr>
          <w:rFonts w:asciiTheme="minorHAnsi" w:hAnsiTheme="minorHAnsi" w:cstheme="minorHAnsi"/>
          <w:b/>
        </w:rPr>
        <w:t xml:space="preserve">: </w:t>
      </w:r>
      <w:r w:rsidR="00BF549D" w:rsidRPr="0067126A">
        <w:rPr>
          <w:rFonts w:asciiTheme="minorHAnsi" w:hAnsiTheme="minorHAnsi" w:cstheme="minorHAnsi"/>
        </w:rPr>
        <w:t>90 (deviņdesmit) dienas no līguma noslēgšanas dienas.</w:t>
      </w:r>
    </w:p>
    <w:p w:rsidR="001347DA" w:rsidRPr="0067126A" w:rsidRDefault="001347DA" w:rsidP="001347DA">
      <w:pPr>
        <w:spacing w:line="276" w:lineRule="auto"/>
        <w:ind w:left="710"/>
        <w:jc w:val="both"/>
        <w:rPr>
          <w:rFonts w:asciiTheme="minorHAnsi" w:hAnsiTheme="minorHAnsi" w:cstheme="minorHAnsi"/>
          <w:color w:val="FF0000"/>
          <w:u w:val="single"/>
        </w:rPr>
      </w:pPr>
    </w:p>
    <w:p w:rsidR="003C4266" w:rsidRPr="0067126A" w:rsidRDefault="00D8002C" w:rsidP="00A75FFC">
      <w:pPr>
        <w:numPr>
          <w:ilvl w:val="1"/>
          <w:numId w:val="8"/>
        </w:numPr>
        <w:spacing w:line="276" w:lineRule="auto"/>
        <w:ind w:left="709" w:hanging="709"/>
        <w:jc w:val="both"/>
        <w:rPr>
          <w:rFonts w:asciiTheme="minorHAnsi" w:hAnsiTheme="minorHAnsi" w:cstheme="minorHAnsi"/>
        </w:rPr>
      </w:pPr>
      <w:r w:rsidRPr="0067126A">
        <w:rPr>
          <w:rFonts w:asciiTheme="minorHAnsi" w:hAnsiTheme="minorHAnsi" w:cstheme="minorHAnsi"/>
          <w:b/>
        </w:rPr>
        <w:t>Iepirkumu</w:t>
      </w:r>
      <w:r w:rsidR="00CC6EC0" w:rsidRPr="0067126A">
        <w:rPr>
          <w:rFonts w:asciiTheme="minorHAnsi" w:hAnsiTheme="minorHAnsi" w:cstheme="minorHAnsi"/>
          <w:b/>
        </w:rPr>
        <w:t xml:space="preserve"> procedūras</w:t>
      </w:r>
      <w:r w:rsidRPr="0067126A">
        <w:rPr>
          <w:rFonts w:asciiTheme="minorHAnsi" w:hAnsiTheme="minorHAnsi" w:cstheme="minorHAnsi"/>
          <w:b/>
        </w:rPr>
        <w:t xml:space="preserve"> dokumentu sastāvā ietilpst šis iepirkuma nolikums ar </w:t>
      </w:r>
      <w:r w:rsidR="00CC6EC0" w:rsidRPr="0067126A">
        <w:rPr>
          <w:rFonts w:asciiTheme="minorHAnsi" w:hAnsiTheme="minorHAnsi" w:cstheme="minorHAnsi"/>
          <w:b/>
        </w:rPr>
        <w:t xml:space="preserve">sekojošiem </w:t>
      </w:r>
      <w:r w:rsidRPr="0067126A">
        <w:rPr>
          <w:rFonts w:asciiTheme="minorHAnsi" w:hAnsiTheme="minorHAnsi" w:cstheme="minorHAnsi"/>
          <w:b/>
        </w:rPr>
        <w:t>pielikumiem</w:t>
      </w:r>
      <w:r w:rsidR="00CC6EC0" w:rsidRPr="0067126A">
        <w:rPr>
          <w:rFonts w:asciiTheme="minorHAnsi" w:hAnsiTheme="minorHAnsi" w:cstheme="minorHAnsi"/>
          <w:b/>
        </w:rPr>
        <w:t xml:space="preserve">, kas ir Nolikuma neatņemama sastāvdaļa </w:t>
      </w:r>
      <w:r w:rsidRPr="0067126A">
        <w:rPr>
          <w:rFonts w:asciiTheme="minorHAnsi" w:hAnsiTheme="minorHAnsi" w:cstheme="minorHAnsi"/>
          <w:b/>
        </w:rPr>
        <w:t xml:space="preserve"> (turpmāk tekstā- Nolikums):</w:t>
      </w:r>
    </w:p>
    <w:p w:rsidR="007C1058" w:rsidRPr="0067126A" w:rsidRDefault="00B16040" w:rsidP="007C1058">
      <w:pPr>
        <w:pStyle w:val="Sarakstarindkopa"/>
        <w:numPr>
          <w:ilvl w:val="2"/>
          <w:numId w:val="8"/>
        </w:numPr>
        <w:spacing w:line="276" w:lineRule="auto"/>
        <w:ind w:left="0"/>
        <w:jc w:val="both"/>
        <w:rPr>
          <w:rFonts w:asciiTheme="minorHAnsi" w:hAnsiTheme="minorHAnsi" w:cstheme="minorHAnsi"/>
        </w:rPr>
      </w:pPr>
      <w:r w:rsidRPr="0067126A">
        <w:rPr>
          <w:rFonts w:asciiTheme="minorHAnsi" w:hAnsiTheme="minorHAnsi" w:cstheme="minorHAnsi"/>
        </w:rPr>
        <w:t>Pieteikums dalībai iepirkumā forma</w:t>
      </w:r>
      <w:r w:rsidR="003C4266" w:rsidRPr="0067126A">
        <w:rPr>
          <w:rFonts w:asciiTheme="minorHAnsi" w:hAnsiTheme="minorHAnsi" w:cstheme="minorHAnsi"/>
        </w:rPr>
        <w:t xml:space="preserve"> (</w:t>
      </w:r>
      <w:r w:rsidR="00D02F83" w:rsidRPr="0067126A">
        <w:rPr>
          <w:rFonts w:asciiTheme="minorHAnsi" w:hAnsiTheme="minorHAnsi" w:cstheme="minorHAnsi"/>
        </w:rPr>
        <w:t>1.p</w:t>
      </w:r>
      <w:r w:rsidR="003C4266" w:rsidRPr="0067126A">
        <w:rPr>
          <w:rFonts w:asciiTheme="minorHAnsi" w:hAnsiTheme="minorHAnsi" w:cstheme="minorHAnsi"/>
        </w:rPr>
        <w:t>ielikums)</w:t>
      </w:r>
      <w:r w:rsidR="00E8663E" w:rsidRPr="0067126A">
        <w:rPr>
          <w:rFonts w:asciiTheme="minorHAnsi" w:hAnsiTheme="minorHAnsi" w:cstheme="minorHAnsi"/>
        </w:rPr>
        <w:t>;</w:t>
      </w:r>
    </w:p>
    <w:p w:rsidR="00422326" w:rsidRPr="0067126A" w:rsidRDefault="008E2CD7" w:rsidP="00422326">
      <w:pPr>
        <w:pStyle w:val="Sarakstarindkopa"/>
        <w:numPr>
          <w:ilvl w:val="2"/>
          <w:numId w:val="8"/>
        </w:numPr>
        <w:spacing w:line="276" w:lineRule="auto"/>
        <w:ind w:left="0"/>
        <w:jc w:val="both"/>
        <w:rPr>
          <w:rFonts w:asciiTheme="minorHAnsi" w:hAnsiTheme="minorHAnsi" w:cstheme="minorHAnsi"/>
        </w:rPr>
      </w:pPr>
      <w:r w:rsidRPr="0067126A">
        <w:rPr>
          <w:rFonts w:asciiTheme="minorHAnsi" w:hAnsiTheme="minorHAnsi" w:cstheme="minorHAnsi"/>
        </w:rPr>
        <w:t xml:space="preserve">Apliecinājums par pieredzi </w:t>
      </w:r>
      <w:r w:rsidR="007C1058" w:rsidRPr="0067126A">
        <w:rPr>
          <w:rFonts w:asciiTheme="minorHAnsi" w:hAnsiTheme="minorHAnsi" w:cstheme="minorHAnsi"/>
        </w:rPr>
        <w:t xml:space="preserve">forma </w:t>
      </w:r>
      <w:r w:rsidRPr="0067126A">
        <w:rPr>
          <w:rFonts w:asciiTheme="minorHAnsi" w:hAnsiTheme="minorHAnsi" w:cstheme="minorHAnsi"/>
        </w:rPr>
        <w:t>(</w:t>
      </w:r>
      <w:r w:rsidR="004B48F6" w:rsidRPr="0067126A">
        <w:rPr>
          <w:rFonts w:asciiTheme="minorHAnsi" w:hAnsiTheme="minorHAnsi" w:cstheme="minorHAnsi"/>
        </w:rPr>
        <w:t>2</w:t>
      </w:r>
      <w:r w:rsidRPr="0067126A">
        <w:rPr>
          <w:rFonts w:asciiTheme="minorHAnsi" w:hAnsiTheme="minorHAnsi" w:cstheme="minorHAnsi"/>
        </w:rPr>
        <w:t>.pielikums);</w:t>
      </w:r>
    </w:p>
    <w:p w:rsidR="00914246" w:rsidRPr="0067126A" w:rsidRDefault="00F50D7E" w:rsidP="00422326">
      <w:pPr>
        <w:pStyle w:val="Sarakstarindkopa"/>
        <w:numPr>
          <w:ilvl w:val="2"/>
          <w:numId w:val="8"/>
        </w:numPr>
        <w:spacing w:line="276" w:lineRule="auto"/>
        <w:ind w:left="0"/>
        <w:jc w:val="both"/>
        <w:rPr>
          <w:rFonts w:asciiTheme="minorHAnsi" w:hAnsiTheme="minorHAnsi" w:cstheme="minorHAnsi"/>
        </w:rPr>
      </w:pPr>
      <w:r w:rsidRPr="0067126A">
        <w:rPr>
          <w:rFonts w:asciiTheme="minorHAnsi" w:hAnsiTheme="minorHAnsi" w:cstheme="minorHAnsi"/>
          <w:color w:val="auto"/>
        </w:rPr>
        <w:t xml:space="preserve">Finanšu piedāvājums forma </w:t>
      </w:r>
      <w:r w:rsidR="00422326" w:rsidRPr="0067126A">
        <w:rPr>
          <w:rFonts w:asciiTheme="minorHAnsi" w:hAnsiTheme="minorHAnsi" w:cstheme="minorHAnsi"/>
          <w:color w:val="auto"/>
        </w:rPr>
        <w:t>(3</w:t>
      </w:r>
      <w:r w:rsidR="00914246" w:rsidRPr="0067126A">
        <w:rPr>
          <w:rFonts w:asciiTheme="minorHAnsi" w:hAnsiTheme="minorHAnsi" w:cstheme="minorHAnsi"/>
          <w:color w:val="auto"/>
        </w:rPr>
        <w:t>.pielikums)</w:t>
      </w:r>
    </w:p>
    <w:p w:rsidR="00F50D7E" w:rsidRPr="0067126A" w:rsidRDefault="00F50D7E" w:rsidP="002E38A5">
      <w:pPr>
        <w:pStyle w:val="Sarakstarindkopa"/>
        <w:numPr>
          <w:ilvl w:val="2"/>
          <w:numId w:val="8"/>
        </w:numPr>
        <w:spacing w:line="276" w:lineRule="auto"/>
        <w:ind w:left="0"/>
        <w:jc w:val="both"/>
        <w:rPr>
          <w:rFonts w:asciiTheme="minorHAnsi" w:hAnsiTheme="minorHAnsi" w:cstheme="minorHAnsi"/>
          <w:color w:val="auto"/>
        </w:rPr>
      </w:pPr>
      <w:r w:rsidRPr="0067126A">
        <w:rPr>
          <w:rFonts w:asciiTheme="minorHAnsi" w:hAnsiTheme="minorHAnsi" w:cstheme="minorHAnsi"/>
          <w:color w:val="auto"/>
        </w:rPr>
        <w:t>Tāmes</w:t>
      </w:r>
      <w:r w:rsidR="00422326" w:rsidRPr="0067126A">
        <w:rPr>
          <w:rFonts w:asciiTheme="minorHAnsi" w:hAnsiTheme="minorHAnsi" w:cstheme="minorHAnsi"/>
          <w:color w:val="auto"/>
        </w:rPr>
        <w:t xml:space="preserve"> (4</w:t>
      </w:r>
      <w:r w:rsidR="00C57377" w:rsidRPr="0067126A">
        <w:rPr>
          <w:rFonts w:asciiTheme="minorHAnsi" w:hAnsiTheme="minorHAnsi" w:cstheme="minorHAnsi"/>
          <w:color w:val="auto"/>
        </w:rPr>
        <w:t>.pielikums);</w:t>
      </w:r>
      <w:r w:rsidRPr="0067126A">
        <w:rPr>
          <w:rFonts w:asciiTheme="minorHAnsi" w:hAnsiTheme="minorHAnsi" w:cstheme="minorHAnsi"/>
          <w:color w:val="auto"/>
        </w:rPr>
        <w:t xml:space="preserve"> </w:t>
      </w:r>
    </w:p>
    <w:p w:rsidR="00C064BC" w:rsidRPr="0067126A" w:rsidRDefault="00162663" w:rsidP="00A36D17">
      <w:pPr>
        <w:pStyle w:val="Sarakstarindkopa"/>
        <w:numPr>
          <w:ilvl w:val="2"/>
          <w:numId w:val="8"/>
        </w:numPr>
        <w:spacing w:line="276" w:lineRule="auto"/>
        <w:ind w:left="0"/>
        <w:jc w:val="both"/>
        <w:rPr>
          <w:rFonts w:asciiTheme="minorHAnsi" w:hAnsiTheme="minorHAnsi" w:cstheme="minorHAnsi"/>
          <w:color w:val="auto"/>
        </w:rPr>
      </w:pPr>
      <w:r w:rsidRPr="0067126A">
        <w:rPr>
          <w:rFonts w:asciiTheme="minorHAnsi" w:hAnsiTheme="minorHAnsi" w:cstheme="minorHAnsi"/>
          <w:color w:val="auto"/>
        </w:rPr>
        <w:t>Tehniskā specifikācija (5.pielikums)</w:t>
      </w:r>
      <w:r w:rsidR="00A36D17" w:rsidRPr="0067126A">
        <w:rPr>
          <w:rFonts w:asciiTheme="minorHAnsi" w:hAnsiTheme="minorHAnsi" w:cstheme="minorHAnsi"/>
          <w:color w:val="auto"/>
        </w:rPr>
        <w:t>.</w:t>
      </w:r>
    </w:p>
    <w:p w:rsidR="00A875D0" w:rsidRPr="0067126A" w:rsidRDefault="00A875D0">
      <w:pPr>
        <w:spacing w:line="276" w:lineRule="auto"/>
        <w:ind w:left="851"/>
        <w:jc w:val="both"/>
        <w:rPr>
          <w:rFonts w:asciiTheme="minorHAnsi" w:hAnsiTheme="minorHAnsi" w:cstheme="minorHAnsi"/>
        </w:rPr>
      </w:pPr>
    </w:p>
    <w:p w:rsidR="00A875D0" w:rsidRPr="0067126A" w:rsidRDefault="00D8002C" w:rsidP="009836E5">
      <w:pPr>
        <w:numPr>
          <w:ilvl w:val="1"/>
          <w:numId w:val="8"/>
        </w:numPr>
        <w:spacing w:line="276" w:lineRule="auto"/>
        <w:ind w:hanging="360"/>
        <w:jc w:val="both"/>
        <w:rPr>
          <w:rFonts w:asciiTheme="minorHAnsi" w:hAnsiTheme="minorHAnsi" w:cstheme="minorHAnsi"/>
        </w:rPr>
      </w:pPr>
      <w:r w:rsidRPr="0067126A">
        <w:rPr>
          <w:rFonts w:asciiTheme="minorHAnsi" w:hAnsiTheme="minorHAnsi" w:cstheme="minorHAnsi"/>
          <w:b/>
        </w:rPr>
        <w:t>Nolikuma saņemšana:</w:t>
      </w:r>
    </w:p>
    <w:p w:rsidR="00A875D0" w:rsidRPr="0067126A" w:rsidRDefault="00D8002C" w:rsidP="00E836CE">
      <w:pPr>
        <w:pStyle w:val="Sarakstarindkopa"/>
        <w:numPr>
          <w:ilvl w:val="2"/>
          <w:numId w:val="8"/>
        </w:numPr>
        <w:ind w:left="709" w:hanging="709"/>
        <w:rPr>
          <w:rFonts w:asciiTheme="minorHAnsi" w:hAnsiTheme="minorHAnsi" w:cstheme="minorHAnsi"/>
        </w:rPr>
      </w:pPr>
      <w:r w:rsidRPr="0067126A">
        <w:rPr>
          <w:rFonts w:asciiTheme="minorHAnsi" w:hAnsiTheme="minorHAnsi" w:cstheme="minorHAnsi"/>
        </w:rPr>
        <w:t>Piegādātājs ar šā iepirkuma Nolikumu un tajā ietvertajiem dokumentiem var iepazīties tos lejupielādē</w:t>
      </w:r>
      <w:r w:rsidR="00054BB0" w:rsidRPr="0067126A">
        <w:rPr>
          <w:rFonts w:asciiTheme="minorHAnsi" w:hAnsiTheme="minorHAnsi" w:cstheme="minorHAnsi"/>
        </w:rPr>
        <w:t>jot</w:t>
      </w:r>
      <w:r w:rsidRPr="0067126A">
        <w:rPr>
          <w:rFonts w:asciiTheme="minorHAnsi" w:hAnsiTheme="minorHAnsi" w:cstheme="minorHAnsi"/>
        </w:rPr>
        <w:t xml:space="preserve"> interneta vietnē</w:t>
      </w:r>
      <w:r w:rsidR="00C064BC" w:rsidRPr="0067126A">
        <w:rPr>
          <w:rFonts w:asciiTheme="minorHAnsi" w:hAnsiTheme="minorHAnsi" w:cstheme="minorHAnsi"/>
        </w:rPr>
        <w:t xml:space="preserve"> </w:t>
      </w:r>
      <w:hyperlink r:id="rId11" w:history="1">
        <w:r w:rsidR="00C064BC" w:rsidRPr="0067126A">
          <w:rPr>
            <w:rStyle w:val="Hipersaite"/>
            <w:rFonts w:asciiTheme="minorHAnsi" w:hAnsiTheme="minorHAnsi" w:cstheme="minorHAnsi"/>
          </w:rPr>
          <w:t>www.nica.lv</w:t>
        </w:r>
      </w:hyperlink>
      <w:r w:rsidR="00C064BC" w:rsidRPr="0067126A">
        <w:rPr>
          <w:rFonts w:asciiTheme="minorHAnsi" w:hAnsiTheme="minorHAnsi" w:cstheme="minorHAnsi"/>
        </w:rPr>
        <w:t xml:space="preserve"> </w:t>
      </w:r>
      <w:r w:rsidR="00054BB0" w:rsidRPr="0067126A">
        <w:rPr>
          <w:rFonts w:asciiTheme="minorHAnsi" w:hAnsiTheme="minorHAnsi" w:cstheme="minorHAnsi"/>
        </w:rPr>
        <w:t>sadaļā</w:t>
      </w:r>
      <w:r w:rsidR="00B43635" w:rsidRPr="0067126A">
        <w:rPr>
          <w:rFonts w:asciiTheme="minorHAnsi" w:hAnsiTheme="minorHAnsi" w:cstheme="minorHAnsi"/>
        </w:rPr>
        <w:t xml:space="preserve"> Pašvaldība &gt;Iepirkumi &gt; Publiskie iepirkumi, kā arī Nīcas novad</w:t>
      </w:r>
      <w:r w:rsidR="00BA6F3B" w:rsidRPr="0067126A">
        <w:rPr>
          <w:rFonts w:asciiTheme="minorHAnsi" w:hAnsiTheme="minorHAnsi" w:cstheme="minorHAnsi"/>
        </w:rPr>
        <w:t xml:space="preserve">a domē, 5. kabinetā darba laikā: </w:t>
      </w:r>
      <w:r w:rsidR="00B43635" w:rsidRPr="0067126A">
        <w:rPr>
          <w:rFonts w:asciiTheme="minorHAnsi" w:hAnsiTheme="minorHAnsi" w:cstheme="minorHAnsi"/>
        </w:rPr>
        <w:t xml:space="preserve">P. 8.30-18.00; O.T.C.8.30-17.00; Pk.8.30-16.00, pārtraukums 12.00-12.30. </w:t>
      </w:r>
      <w:proofErr w:type="spellStart"/>
      <w:r w:rsidR="00B43635" w:rsidRPr="0067126A">
        <w:rPr>
          <w:rFonts w:asciiTheme="minorHAnsi" w:hAnsiTheme="minorHAnsi" w:cstheme="minorHAnsi"/>
        </w:rPr>
        <w:t>Pirmssvētku</w:t>
      </w:r>
      <w:proofErr w:type="spellEnd"/>
      <w:r w:rsidR="00B43635" w:rsidRPr="0067126A">
        <w:rPr>
          <w:rFonts w:asciiTheme="minorHAnsi" w:hAnsiTheme="minorHAnsi" w:cstheme="minorHAnsi"/>
        </w:rPr>
        <w:t xml:space="preserve"> dienās darba laiks saīsināts par </w:t>
      </w:r>
      <w:r w:rsidR="00ED596F" w:rsidRPr="0067126A">
        <w:rPr>
          <w:rFonts w:asciiTheme="minorHAnsi" w:hAnsiTheme="minorHAnsi" w:cstheme="minorHAnsi"/>
        </w:rPr>
        <w:t>2</w:t>
      </w:r>
      <w:r w:rsidR="00B43635" w:rsidRPr="0067126A">
        <w:rPr>
          <w:rFonts w:asciiTheme="minorHAnsi" w:hAnsiTheme="minorHAnsi" w:cstheme="minorHAnsi"/>
        </w:rPr>
        <w:t xml:space="preserve"> stund</w:t>
      </w:r>
      <w:r w:rsidR="00ED596F" w:rsidRPr="0067126A">
        <w:rPr>
          <w:rFonts w:asciiTheme="minorHAnsi" w:hAnsiTheme="minorHAnsi" w:cstheme="minorHAnsi"/>
        </w:rPr>
        <w:t>ām</w:t>
      </w:r>
      <w:r w:rsidR="00B43635" w:rsidRPr="0067126A">
        <w:rPr>
          <w:rFonts w:asciiTheme="minorHAnsi" w:hAnsiTheme="minorHAnsi" w:cstheme="minorHAnsi"/>
        </w:rPr>
        <w:t>.</w:t>
      </w:r>
    </w:p>
    <w:p w:rsidR="00A875D0" w:rsidRPr="0067126A" w:rsidRDefault="007512DB" w:rsidP="007512DB">
      <w:pPr>
        <w:pStyle w:val="Sarakstarindkopa"/>
        <w:numPr>
          <w:ilvl w:val="2"/>
          <w:numId w:val="8"/>
        </w:numPr>
        <w:ind w:left="709" w:hanging="709"/>
        <w:rPr>
          <w:rFonts w:asciiTheme="minorHAnsi" w:hAnsiTheme="minorHAnsi" w:cstheme="minorHAnsi"/>
        </w:rPr>
      </w:pPr>
      <w:r w:rsidRPr="0067126A">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67126A" w:rsidRDefault="00822705" w:rsidP="00822705">
      <w:pPr>
        <w:ind w:left="709"/>
        <w:jc w:val="both"/>
        <w:rPr>
          <w:rFonts w:asciiTheme="minorHAnsi" w:hAnsiTheme="minorHAnsi" w:cstheme="minorHAnsi"/>
        </w:rPr>
      </w:pPr>
    </w:p>
    <w:p w:rsidR="00A875D0" w:rsidRPr="0067126A" w:rsidRDefault="00D8002C" w:rsidP="00A75FFC">
      <w:pPr>
        <w:pStyle w:val="Nosaukums"/>
        <w:numPr>
          <w:ilvl w:val="1"/>
          <w:numId w:val="8"/>
        </w:numPr>
        <w:tabs>
          <w:tab w:val="left" w:pos="0"/>
        </w:tabs>
        <w:ind w:left="709" w:hanging="709"/>
        <w:jc w:val="both"/>
        <w:rPr>
          <w:rFonts w:asciiTheme="minorHAnsi" w:hAnsiTheme="minorHAnsi" w:cstheme="minorHAnsi"/>
          <w:sz w:val="24"/>
          <w:szCs w:val="24"/>
        </w:rPr>
      </w:pPr>
      <w:r w:rsidRPr="0067126A">
        <w:rPr>
          <w:rFonts w:asciiTheme="minorHAnsi" w:hAnsiTheme="minorHAnsi" w:cstheme="minorHAnsi"/>
          <w:sz w:val="24"/>
          <w:szCs w:val="24"/>
        </w:rPr>
        <w:t>Papildus informācijas sniegšana:</w:t>
      </w:r>
    </w:p>
    <w:p w:rsidR="00ED4699" w:rsidRPr="0067126A" w:rsidRDefault="00D8002C" w:rsidP="00ED4699">
      <w:pPr>
        <w:pStyle w:val="Nosaukums"/>
        <w:numPr>
          <w:ilvl w:val="2"/>
          <w:numId w:val="8"/>
        </w:numPr>
        <w:tabs>
          <w:tab w:val="left" w:pos="0"/>
        </w:tabs>
        <w:ind w:left="709" w:hanging="709"/>
        <w:jc w:val="both"/>
        <w:rPr>
          <w:rFonts w:asciiTheme="minorHAnsi" w:hAnsiTheme="minorHAnsi" w:cstheme="minorHAnsi"/>
          <w:sz w:val="24"/>
          <w:szCs w:val="24"/>
        </w:rPr>
      </w:pPr>
      <w:r w:rsidRPr="0067126A">
        <w:rPr>
          <w:rFonts w:asciiTheme="minorHAnsi" w:hAnsiTheme="minorHAnsi" w:cstheme="minorHAnsi"/>
          <w:b w:val="0"/>
          <w:sz w:val="24"/>
          <w:szCs w:val="24"/>
        </w:rPr>
        <w:t xml:space="preserve">Papildus informācijas sniegšana tiek nodrošināta ne vēlāk kā 4 (četras) dienas pirms piedāvājumu iesniegšanas termiņa beigām, ja ieinteresētais piegādātājs informāciju pieprasījis laikus; </w:t>
      </w:r>
    </w:p>
    <w:p w:rsidR="00A875D0" w:rsidRPr="0067126A" w:rsidRDefault="00D8002C" w:rsidP="00ED4699">
      <w:pPr>
        <w:pStyle w:val="Nosaukums"/>
        <w:numPr>
          <w:ilvl w:val="2"/>
          <w:numId w:val="8"/>
        </w:numPr>
        <w:tabs>
          <w:tab w:val="left" w:pos="0"/>
        </w:tabs>
        <w:ind w:left="709" w:hanging="709"/>
        <w:jc w:val="both"/>
        <w:rPr>
          <w:rFonts w:asciiTheme="minorHAnsi" w:hAnsiTheme="minorHAnsi" w:cstheme="minorHAnsi"/>
          <w:b w:val="0"/>
          <w:sz w:val="24"/>
          <w:szCs w:val="24"/>
        </w:rPr>
      </w:pPr>
      <w:r w:rsidRPr="0067126A">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67126A">
        <w:rPr>
          <w:rFonts w:asciiTheme="minorHAnsi" w:hAnsiTheme="minorHAnsi" w:cstheme="minorHAnsi"/>
          <w:b w:val="0"/>
          <w:sz w:val="24"/>
          <w:szCs w:val="24"/>
        </w:rPr>
        <w:t>(</w:t>
      </w:r>
      <w:r w:rsidR="002245AC" w:rsidRPr="0067126A">
        <w:rPr>
          <w:rFonts w:asciiTheme="minorHAnsi" w:hAnsiTheme="minorHAnsi" w:cstheme="minorHAnsi"/>
          <w:b w:val="0"/>
          <w:sz w:val="24"/>
          <w:szCs w:val="24"/>
        </w:rPr>
        <w:t>www.nica.lv sadaļā Pašvaldība &gt; Iepirkumi &gt; Publiskie iepirkumi).</w:t>
      </w:r>
      <w:r w:rsidRPr="0067126A">
        <w:rPr>
          <w:rFonts w:asciiTheme="minorHAnsi" w:hAnsiTheme="minorHAnsi" w:cstheme="minorHAnsi"/>
          <w:b w:val="0"/>
          <w:sz w:val="24"/>
          <w:szCs w:val="24"/>
        </w:rPr>
        <w:t xml:space="preserve"> Ieinteresētajam piegādātājam ir pienākums sekot līdzi publicētajai informācijai. Komisi</w:t>
      </w:r>
      <w:r w:rsidR="008F5067" w:rsidRPr="0067126A">
        <w:rPr>
          <w:rFonts w:asciiTheme="minorHAnsi" w:hAnsiTheme="minorHAnsi" w:cstheme="minorHAnsi"/>
          <w:b w:val="0"/>
          <w:sz w:val="24"/>
          <w:szCs w:val="24"/>
        </w:rPr>
        <w:t>ja nav atbildīga par to, ja kāds</w:t>
      </w:r>
      <w:r w:rsidRPr="0067126A">
        <w:rPr>
          <w:rFonts w:asciiTheme="minorHAnsi" w:hAnsiTheme="minorHAnsi" w:cstheme="minorHAnsi"/>
          <w:b w:val="0"/>
          <w:sz w:val="24"/>
          <w:szCs w:val="24"/>
        </w:rPr>
        <w:t xml:space="preserve"> ieinteresē</w:t>
      </w:r>
      <w:r w:rsidR="008F5067" w:rsidRPr="0067126A">
        <w:rPr>
          <w:rFonts w:asciiTheme="minorHAnsi" w:hAnsiTheme="minorHAnsi" w:cstheme="minorHAnsi"/>
          <w:b w:val="0"/>
          <w:sz w:val="24"/>
          <w:szCs w:val="24"/>
        </w:rPr>
        <w:t xml:space="preserve">tais piegādātājs nav iepazinies </w:t>
      </w:r>
      <w:r w:rsidRPr="0067126A">
        <w:rPr>
          <w:rFonts w:asciiTheme="minorHAnsi" w:hAnsiTheme="minorHAnsi" w:cstheme="minorHAnsi"/>
          <w:b w:val="0"/>
          <w:sz w:val="24"/>
          <w:szCs w:val="24"/>
        </w:rPr>
        <w:t>ar informāciju, kam ir nodrošināta brīva un tieša elektroniskā pieeja.</w:t>
      </w:r>
    </w:p>
    <w:p w:rsidR="00A764C4" w:rsidRPr="0067126A" w:rsidRDefault="00D8002C" w:rsidP="00A75FFC">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t>Ikvienā sarakstes dokumentā ietver iepirkuma nosaukumu un identifikācijas numuru.</w:t>
      </w:r>
    </w:p>
    <w:p w:rsidR="00A875D0" w:rsidRPr="0067126A" w:rsidRDefault="00926383" w:rsidP="00A75FFC">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t>Ieinteresētajiem piegādātājie</w:t>
      </w:r>
      <w:r w:rsidR="00D8002C" w:rsidRPr="0067126A">
        <w:rPr>
          <w:rFonts w:asciiTheme="minorHAnsi" w:hAnsiTheme="minorHAnsi" w:cstheme="minorHAnsi"/>
        </w:rPr>
        <w:t>m, kas vēlas saņemt atbildi uz jautājumu par iepirkuma dokumentiem vai skaidrojumu,</w:t>
      </w:r>
      <w:r w:rsidR="00A764C4" w:rsidRPr="0067126A">
        <w:rPr>
          <w:rFonts w:asciiTheme="minorHAnsi" w:hAnsiTheme="minorHAnsi" w:cstheme="minorHAnsi"/>
        </w:rPr>
        <w:t xml:space="preserve"> jautājumi</w:t>
      </w:r>
      <w:r w:rsidR="00F64E02" w:rsidRPr="0067126A">
        <w:rPr>
          <w:rFonts w:asciiTheme="minorHAnsi" w:hAnsiTheme="minorHAnsi" w:cstheme="minorHAnsi"/>
        </w:rPr>
        <w:t xml:space="preserve"> iesūtami </w:t>
      </w:r>
      <w:r w:rsidR="00A764C4" w:rsidRPr="0067126A">
        <w:rPr>
          <w:rFonts w:asciiTheme="minorHAnsi" w:hAnsiTheme="minorHAnsi" w:cstheme="minorHAnsi"/>
        </w:rPr>
        <w:t>iepirkuma kontaktperson</w:t>
      </w:r>
      <w:r w:rsidR="001777C8" w:rsidRPr="0067126A">
        <w:rPr>
          <w:rFonts w:asciiTheme="minorHAnsi" w:hAnsiTheme="minorHAnsi" w:cstheme="minorHAnsi"/>
        </w:rPr>
        <w:t xml:space="preserve">ai e-pastā </w:t>
      </w:r>
      <w:hyperlink r:id="rId12" w:history="1">
        <w:r w:rsidR="00016878" w:rsidRPr="0067126A">
          <w:rPr>
            <w:rStyle w:val="Hipersaite"/>
            <w:rFonts w:asciiTheme="minorHAnsi" w:hAnsiTheme="minorHAnsi" w:cstheme="minorHAnsi"/>
          </w:rPr>
          <w:t>iepirkumi@nica.lv</w:t>
        </w:r>
      </w:hyperlink>
      <w:r w:rsidR="0029205B" w:rsidRPr="0067126A">
        <w:rPr>
          <w:rFonts w:asciiTheme="minorHAnsi" w:hAnsiTheme="minorHAnsi" w:cstheme="minorHAnsi"/>
        </w:rPr>
        <w:t xml:space="preserve"> .</w:t>
      </w:r>
    </w:p>
    <w:p w:rsidR="00372127" w:rsidRPr="0067126A" w:rsidRDefault="00D8002C" w:rsidP="00372127">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t>Vienlaicīgi ar atbilžu publicēšanu pasūtītāja mājas lapā internetā, iepirkumu komisija jautājumu iesniegušajam piegādātājam atbildes sniedz arī, nosūtot informatīvu vēstuli uz</w:t>
      </w:r>
      <w:r w:rsidR="00E2256B" w:rsidRPr="0067126A">
        <w:rPr>
          <w:rFonts w:asciiTheme="minorHAnsi" w:hAnsiTheme="minorHAnsi" w:cstheme="minorHAnsi"/>
        </w:rPr>
        <w:t xml:space="preserve"> ieinteresētā piegādātāja </w:t>
      </w:r>
      <w:r w:rsidRPr="0067126A">
        <w:rPr>
          <w:rFonts w:asciiTheme="minorHAnsi" w:hAnsiTheme="minorHAnsi" w:cstheme="minorHAnsi"/>
        </w:rPr>
        <w:t>norādīto e-pastu.</w:t>
      </w:r>
    </w:p>
    <w:p w:rsidR="00812429" w:rsidRPr="0067126A" w:rsidRDefault="00812429" w:rsidP="001777C8">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lastRenderedPageBreak/>
        <w:t>Par</w:t>
      </w:r>
      <w:r w:rsidR="008F78A7" w:rsidRPr="0067126A">
        <w:rPr>
          <w:rFonts w:asciiTheme="minorHAnsi" w:hAnsiTheme="minorHAnsi" w:cstheme="minorHAnsi"/>
        </w:rPr>
        <w:t xml:space="preserve"> </w:t>
      </w:r>
      <w:r w:rsidR="008F78A7" w:rsidRPr="0067126A">
        <w:rPr>
          <w:rFonts w:asciiTheme="minorHAnsi" w:hAnsiTheme="minorHAnsi" w:cstheme="minorHAnsi"/>
          <w:b/>
        </w:rPr>
        <w:t>būvdarbu</w:t>
      </w:r>
      <w:r w:rsidR="00CC3192" w:rsidRPr="0067126A">
        <w:rPr>
          <w:rFonts w:asciiTheme="minorHAnsi" w:hAnsiTheme="minorHAnsi" w:cstheme="minorHAnsi"/>
          <w:b/>
        </w:rPr>
        <w:t xml:space="preserve"> vietas apskati </w:t>
      </w:r>
      <w:r w:rsidR="00CC3192" w:rsidRPr="0067126A">
        <w:rPr>
          <w:rFonts w:asciiTheme="minorHAnsi" w:hAnsiTheme="minorHAnsi" w:cstheme="minorHAnsi"/>
        </w:rPr>
        <w:t>i</w:t>
      </w:r>
      <w:r w:rsidRPr="0067126A">
        <w:rPr>
          <w:rFonts w:asciiTheme="minorHAnsi" w:hAnsiTheme="minorHAnsi" w:cstheme="minorHAnsi"/>
        </w:rPr>
        <w:t xml:space="preserve">epriekš vienoties ar </w:t>
      </w:r>
      <w:r w:rsidR="001777C8" w:rsidRPr="0067126A">
        <w:rPr>
          <w:rFonts w:asciiTheme="minorHAnsi" w:hAnsiTheme="minorHAnsi" w:cstheme="minorHAnsi"/>
        </w:rPr>
        <w:t xml:space="preserve">ambulances </w:t>
      </w:r>
      <w:r w:rsidRPr="0067126A">
        <w:rPr>
          <w:rFonts w:asciiTheme="minorHAnsi" w:hAnsiTheme="minorHAnsi" w:cstheme="minorHAnsi"/>
        </w:rPr>
        <w:t xml:space="preserve"> vadītāju </w:t>
      </w:r>
      <w:proofErr w:type="spellStart"/>
      <w:r w:rsidR="001777C8" w:rsidRPr="0067126A">
        <w:rPr>
          <w:rFonts w:asciiTheme="minorHAnsi" w:hAnsiTheme="minorHAnsi" w:cstheme="minorHAnsi"/>
        </w:rPr>
        <w:t>Inatu</w:t>
      </w:r>
      <w:proofErr w:type="spellEnd"/>
      <w:r w:rsidR="001777C8" w:rsidRPr="0067126A">
        <w:rPr>
          <w:rFonts w:asciiTheme="minorHAnsi" w:hAnsiTheme="minorHAnsi" w:cstheme="minorHAnsi"/>
        </w:rPr>
        <w:t xml:space="preserve"> Štāli,</w:t>
      </w:r>
      <w:r w:rsidRPr="0067126A">
        <w:rPr>
          <w:rFonts w:asciiTheme="minorHAnsi" w:hAnsiTheme="minorHAnsi" w:cstheme="minorHAnsi"/>
        </w:rPr>
        <w:t xml:space="preserve"> </w:t>
      </w:r>
      <w:hyperlink r:id="rId13" w:history="1">
        <w:r w:rsidR="001777C8" w:rsidRPr="0067126A">
          <w:rPr>
            <w:rStyle w:val="Hipersaite"/>
            <w:rFonts w:asciiTheme="minorHAnsi" w:hAnsiTheme="minorHAnsi" w:cstheme="minorHAnsi"/>
          </w:rPr>
          <w:t>ambulance@nica.lv</w:t>
        </w:r>
      </w:hyperlink>
      <w:r w:rsidR="00EE4913" w:rsidRPr="0067126A">
        <w:rPr>
          <w:rFonts w:asciiTheme="minorHAnsi" w:hAnsiTheme="minorHAnsi" w:cstheme="minorHAnsi"/>
        </w:rPr>
        <w:t xml:space="preserve"> </w:t>
      </w:r>
      <w:r w:rsidRPr="0067126A">
        <w:rPr>
          <w:rFonts w:asciiTheme="minorHAnsi" w:hAnsiTheme="minorHAnsi" w:cstheme="minorHAnsi"/>
        </w:rPr>
        <w:t>, tālr.</w:t>
      </w:r>
      <w:r w:rsidR="001777C8" w:rsidRPr="0067126A">
        <w:rPr>
          <w:rFonts w:asciiTheme="minorHAnsi" w:hAnsiTheme="minorHAnsi" w:cstheme="minorHAnsi"/>
        </w:rPr>
        <w:t xml:space="preserve"> 29415662</w:t>
      </w:r>
      <w:r w:rsidRPr="0067126A">
        <w:rPr>
          <w:rFonts w:asciiTheme="minorHAnsi" w:hAnsiTheme="minorHAnsi" w:cstheme="minorHAnsi"/>
        </w:rPr>
        <w:t xml:space="preserve"> </w:t>
      </w:r>
      <w:r w:rsidR="00CE5D5D" w:rsidRPr="0067126A">
        <w:rPr>
          <w:rFonts w:asciiTheme="minorHAnsi" w:hAnsiTheme="minorHAnsi" w:cstheme="minorHAnsi"/>
        </w:rPr>
        <w:t>.</w:t>
      </w:r>
    </w:p>
    <w:p w:rsidR="00A875D0" w:rsidRPr="0067126A" w:rsidRDefault="00A875D0">
      <w:pPr>
        <w:widowControl w:val="0"/>
        <w:tabs>
          <w:tab w:val="left" w:pos="142"/>
          <w:tab w:val="left" w:pos="709"/>
        </w:tabs>
        <w:ind w:left="709"/>
        <w:jc w:val="both"/>
        <w:rPr>
          <w:rFonts w:asciiTheme="minorHAnsi" w:hAnsiTheme="minorHAnsi" w:cstheme="minorHAnsi"/>
        </w:rPr>
      </w:pPr>
    </w:p>
    <w:p w:rsidR="002906E3" w:rsidRPr="0067126A" w:rsidRDefault="00D8002C" w:rsidP="002906E3">
      <w:pPr>
        <w:numPr>
          <w:ilvl w:val="1"/>
          <w:numId w:val="8"/>
        </w:numPr>
        <w:tabs>
          <w:tab w:val="left" w:pos="142"/>
        </w:tabs>
        <w:ind w:left="0"/>
        <w:jc w:val="both"/>
        <w:rPr>
          <w:rFonts w:asciiTheme="minorHAnsi" w:hAnsiTheme="minorHAnsi" w:cstheme="minorHAnsi"/>
        </w:rPr>
      </w:pPr>
      <w:r w:rsidRPr="0067126A">
        <w:rPr>
          <w:rFonts w:asciiTheme="minorHAnsi" w:hAnsiTheme="minorHAnsi" w:cstheme="minorHAnsi"/>
          <w:b/>
        </w:rPr>
        <w:t>Piedāvājuma iesniegšanas vieta, datums, laiks un kārtība:</w:t>
      </w:r>
    </w:p>
    <w:p w:rsidR="005D40A5" w:rsidRPr="0067126A" w:rsidRDefault="00D8002C" w:rsidP="005D40A5">
      <w:pPr>
        <w:pStyle w:val="Sarakstarindkopa"/>
        <w:numPr>
          <w:ilvl w:val="2"/>
          <w:numId w:val="8"/>
        </w:numPr>
        <w:tabs>
          <w:tab w:val="left" w:pos="142"/>
        </w:tabs>
        <w:ind w:left="0"/>
        <w:jc w:val="both"/>
        <w:rPr>
          <w:rFonts w:asciiTheme="minorHAnsi" w:hAnsiTheme="minorHAnsi" w:cstheme="minorHAnsi"/>
        </w:rPr>
      </w:pPr>
      <w:r w:rsidRPr="0067126A">
        <w:rPr>
          <w:rFonts w:asciiTheme="minorHAnsi" w:hAnsiTheme="minorHAnsi" w:cstheme="minorHAnsi"/>
        </w:rPr>
        <w:t>Pretendents drīkst iesniegt tikai vien</w:t>
      </w:r>
      <w:r w:rsidR="00067E99" w:rsidRPr="0067126A">
        <w:rPr>
          <w:rFonts w:asciiTheme="minorHAnsi" w:hAnsiTheme="minorHAnsi" w:cstheme="minorHAnsi"/>
        </w:rPr>
        <w:t>u</w:t>
      </w:r>
      <w:r w:rsidR="00B13CC1" w:rsidRPr="0067126A">
        <w:rPr>
          <w:rFonts w:asciiTheme="minorHAnsi" w:hAnsiTheme="minorHAnsi" w:cstheme="minorHAnsi"/>
        </w:rPr>
        <w:t xml:space="preserve"> </w:t>
      </w:r>
      <w:r w:rsidR="003A5B40" w:rsidRPr="0067126A">
        <w:rPr>
          <w:rFonts w:asciiTheme="minorHAnsi" w:hAnsiTheme="minorHAnsi" w:cstheme="minorHAnsi"/>
        </w:rPr>
        <w:t>piedāvājuma variantu par visu apjomu</w:t>
      </w:r>
      <w:r w:rsidR="00067E99" w:rsidRPr="0067126A">
        <w:rPr>
          <w:rFonts w:asciiTheme="minorHAnsi" w:hAnsiTheme="minorHAnsi" w:cstheme="minorHAnsi"/>
        </w:rPr>
        <w:t>.</w:t>
      </w:r>
    </w:p>
    <w:p w:rsidR="005D40A5" w:rsidRPr="0067126A" w:rsidRDefault="00D8002C" w:rsidP="005D40A5">
      <w:pPr>
        <w:pStyle w:val="Sarakstarindkopa"/>
        <w:numPr>
          <w:ilvl w:val="2"/>
          <w:numId w:val="8"/>
        </w:numPr>
        <w:tabs>
          <w:tab w:val="left" w:pos="142"/>
        </w:tabs>
        <w:ind w:left="0"/>
        <w:jc w:val="both"/>
        <w:rPr>
          <w:rFonts w:asciiTheme="minorHAnsi" w:hAnsiTheme="minorHAnsi" w:cstheme="minorHAnsi"/>
          <w:b/>
        </w:rPr>
      </w:pPr>
      <w:r w:rsidRPr="0067126A">
        <w:rPr>
          <w:rFonts w:asciiTheme="minorHAnsi" w:hAnsiTheme="minorHAnsi" w:cstheme="minorHAnsi"/>
        </w:rPr>
        <w:t>Piedāvājumi, kas sagatavoti</w:t>
      </w:r>
      <w:r w:rsidRPr="0067126A">
        <w:rPr>
          <w:rFonts w:asciiTheme="minorHAnsi" w:hAnsiTheme="minorHAnsi" w:cstheme="minorHAnsi"/>
          <w:b/>
        </w:rPr>
        <w:t xml:space="preserve"> </w:t>
      </w:r>
      <w:r w:rsidRPr="0067126A">
        <w:rPr>
          <w:rFonts w:asciiTheme="minorHAnsi" w:hAnsiTheme="minorHAnsi" w:cstheme="minorHAnsi"/>
        </w:rPr>
        <w:t xml:space="preserve">atbilstoši iepirkuma Nolikumam, iesniedzami </w:t>
      </w:r>
      <w:r w:rsidR="005D40A5" w:rsidRPr="0067126A">
        <w:rPr>
          <w:rFonts w:asciiTheme="minorHAnsi" w:hAnsiTheme="minorHAnsi" w:cstheme="minorHAnsi"/>
        </w:rPr>
        <w:t xml:space="preserve">Nīcas novada domē, Bārtas iela 6, Nīcā, Nīcas pagastā, </w:t>
      </w:r>
      <w:r w:rsidR="005D40A5" w:rsidRPr="0067126A">
        <w:rPr>
          <w:rFonts w:asciiTheme="minorHAnsi" w:hAnsiTheme="minorHAnsi" w:cstheme="minorHAnsi"/>
          <w:color w:val="auto"/>
        </w:rPr>
        <w:t xml:space="preserve">Nīcas novadā, LV-3473, 16.kabinetā (sekretārei) </w:t>
      </w:r>
      <w:r w:rsidR="00704E54" w:rsidRPr="0067126A">
        <w:rPr>
          <w:rFonts w:asciiTheme="minorHAnsi" w:hAnsiTheme="minorHAnsi" w:cstheme="minorHAnsi"/>
          <w:b/>
          <w:color w:val="auto"/>
        </w:rPr>
        <w:t xml:space="preserve">līdz </w:t>
      </w:r>
      <w:r w:rsidR="00A53027" w:rsidRPr="00AA4B92">
        <w:rPr>
          <w:rFonts w:asciiTheme="minorHAnsi" w:hAnsiTheme="minorHAnsi" w:cstheme="minorHAnsi"/>
          <w:b/>
          <w:color w:val="auto"/>
        </w:rPr>
        <w:t>201</w:t>
      </w:r>
      <w:r w:rsidR="001777C8" w:rsidRPr="00AA4B92">
        <w:rPr>
          <w:rFonts w:asciiTheme="minorHAnsi" w:hAnsiTheme="minorHAnsi" w:cstheme="minorHAnsi"/>
          <w:b/>
          <w:color w:val="auto"/>
        </w:rPr>
        <w:t>8</w:t>
      </w:r>
      <w:r w:rsidR="00704E54" w:rsidRPr="00AA4B92">
        <w:rPr>
          <w:rFonts w:asciiTheme="minorHAnsi" w:hAnsiTheme="minorHAnsi" w:cstheme="minorHAnsi"/>
          <w:b/>
          <w:color w:val="auto"/>
        </w:rPr>
        <w:t>.</w:t>
      </w:r>
      <w:r w:rsidR="00EA074D" w:rsidRPr="00AA4B92">
        <w:rPr>
          <w:rFonts w:asciiTheme="minorHAnsi" w:hAnsiTheme="minorHAnsi" w:cstheme="minorHAnsi"/>
          <w:b/>
          <w:color w:val="auto"/>
        </w:rPr>
        <w:t xml:space="preserve">gada </w:t>
      </w:r>
      <w:r w:rsidR="00AA4B92" w:rsidRPr="00AA4B92">
        <w:rPr>
          <w:rFonts w:asciiTheme="minorHAnsi" w:hAnsiTheme="minorHAnsi" w:cstheme="minorHAnsi"/>
          <w:b/>
          <w:color w:val="auto"/>
        </w:rPr>
        <w:t>14</w:t>
      </w:r>
      <w:r w:rsidR="007C7CD4" w:rsidRPr="00AA4B92">
        <w:rPr>
          <w:rFonts w:asciiTheme="minorHAnsi" w:hAnsiTheme="minorHAnsi" w:cstheme="minorHAnsi"/>
          <w:b/>
          <w:color w:val="auto"/>
        </w:rPr>
        <w:t>.</w:t>
      </w:r>
      <w:r w:rsidR="001777C8" w:rsidRPr="00AA4B92">
        <w:rPr>
          <w:rFonts w:asciiTheme="minorHAnsi" w:hAnsiTheme="minorHAnsi" w:cstheme="minorHAnsi"/>
          <w:b/>
          <w:color w:val="auto"/>
        </w:rPr>
        <w:t>jūnijam</w:t>
      </w:r>
      <w:r w:rsidR="00704E54" w:rsidRPr="00AA4B92">
        <w:rPr>
          <w:rFonts w:asciiTheme="minorHAnsi" w:hAnsiTheme="minorHAnsi" w:cstheme="minorHAnsi"/>
          <w:b/>
          <w:color w:val="auto"/>
        </w:rPr>
        <w:t>,</w:t>
      </w:r>
      <w:r w:rsidR="005D40A5" w:rsidRPr="00AA4B92">
        <w:rPr>
          <w:rFonts w:asciiTheme="minorHAnsi" w:hAnsiTheme="minorHAnsi" w:cstheme="minorHAnsi"/>
          <w:b/>
          <w:color w:val="auto"/>
        </w:rPr>
        <w:t xml:space="preserve"> plkst.14:00</w:t>
      </w:r>
      <w:r w:rsidR="005D40A5" w:rsidRPr="0067126A">
        <w:rPr>
          <w:rFonts w:asciiTheme="minorHAnsi" w:hAnsiTheme="minorHAnsi" w:cstheme="minorHAnsi"/>
          <w:b/>
          <w:color w:val="auto"/>
        </w:rPr>
        <w:t>.</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Pretendents, iesniedzot piedāvājumu, no Pasūtītāja var pieprasīt apliecinājumu tam, ka piedāvājums saņemts un reģistrēts.</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Ja piegādātājs piedāvājuma iesniegšanai izmanto citu personu pakalpojumus (nosūta pa pastu vai ar kurjeru), tas ir atbildīgs par piegādi līdz piedāvājumu iesniegšanas vietai līdz 1.1</w:t>
      </w:r>
      <w:r w:rsidR="00A6719F" w:rsidRPr="0067126A">
        <w:rPr>
          <w:rFonts w:asciiTheme="minorHAnsi" w:hAnsiTheme="minorHAnsi" w:cstheme="minorHAnsi"/>
        </w:rPr>
        <w:t>3</w:t>
      </w:r>
      <w:r w:rsidRPr="0067126A">
        <w:rPr>
          <w:rFonts w:asciiTheme="minorHAnsi" w:hAnsiTheme="minorHAnsi" w:cstheme="minorHAnsi"/>
        </w:rPr>
        <w:t>.2. punktā noteiktā termiņa beigām.</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Jebkuri piedāvājumi, kurus Pasūtītājs saņems pēc pēdējā iesniegšanas termiņa, netiks izskatīti un tiks neatvērti atdoti vai nosūtīti atpakaļ pretendentam.</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Iesniegtie piedāvājumi ir Pasūtītāja īpašums un netiek atgriezti atpakaļ Pretendentiem, izņemot Nolikuma 1.1</w:t>
      </w:r>
      <w:r w:rsidR="00A6719F" w:rsidRPr="0067126A">
        <w:rPr>
          <w:rFonts w:asciiTheme="minorHAnsi" w:hAnsiTheme="minorHAnsi" w:cstheme="minorHAnsi"/>
        </w:rPr>
        <w:t>3</w:t>
      </w:r>
      <w:r w:rsidR="00BE394F" w:rsidRPr="0067126A">
        <w:rPr>
          <w:rFonts w:asciiTheme="minorHAnsi" w:hAnsiTheme="minorHAnsi" w:cstheme="minorHAnsi"/>
        </w:rPr>
        <w:t>.</w:t>
      </w:r>
      <w:r w:rsidRPr="0067126A">
        <w:rPr>
          <w:rFonts w:asciiTheme="minorHAnsi" w:hAnsiTheme="minorHAnsi" w:cstheme="minorHAnsi"/>
        </w:rPr>
        <w:t>6. punktā minētajā gadījumā.</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 xml:space="preserve">Piedāvājumu atvēršana notiek slēgtā iepirkumu komisijas sēdē </w:t>
      </w:r>
      <w:r w:rsidR="00524387" w:rsidRPr="0067126A">
        <w:rPr>
          <w:rFonts w:asciiTheme="minorHAnsi" w:hAnsiTheme="minorHAnsi" w:cstheme="minorHAnsi"/>
        </w:rPr>
        <w:t xml:space="preserve">Nīcas </w:t>
      </w:r>
      <w:r w:rsidRPr="0067126A">
        <w:rPr>
          <w:rFonts w:asciiTheme="minorHAnsi" w:hAnsiTheme="minorHAnsi" w:cstheme="minorHAnsi"/>
        </w:rPr>
        <w:t>novada domē, tūlīt pēc piedāvājumu iesniegšanas termiņa beigām.</w:t>
      </w:r>
    </w:p>
    <w:p w:rsidR="00A875D0" w:rsidRPr="0067126A" w:rsidRDefault="00A875D0">
      <w:pPr>
        <w:ind w:left="709"/>
        <w:jc w:val="both"/>
        <w:rPr>
          <w:rFonts w:asciiTheme="minorHAnsi" w:hAnsiTheme="minorHAnsi" w:cstheme="minorHAnsi"/>
        </w:rPr>
      </w:pPr>
    </w:p>
    <w:p w:rsidR="00A875D0" w:rsidRPr="0067126A" w:rsidRDefault="00D8002C" w:rsidP="00A75FFC">
      <w:pPr>
        <w:numPr>
          <w:ilvl w:val="1"/>
          <w:numId w:val="8"/>
        </w:numPr>
        <w:ind w:left="709" w:hanging="709"/>
        <w:jc w:val="both"/>
        <w:rPr>
          <w:rFonts w:asciiTheme="minorHAnsi" w:hAnsiTheme="minorHAnsi" w:cstheme="minorHAnsi"/>
        </w:rPr>
      </w:pPr>
      <w:r w:rsidRPr="0067126A">
        <w:rPr>
          <w:rFonts w:asciiTheme="minorHAnsi" w:hAnsiTheme="minorHAnsi" w:cstheme="minorHAnsi"/>
          <w:b/>
        </w:rPr>
        <w:t>Piedāvājuma derīguma termiņš:</w:t>
      </w:r>
    </w:p>
    <w:p w:rsidR="00AD49CA" w:rsidRPr="0067126A" w:rsidRDefault="00D8002C" w:rsidP="00B531AD">
      <w:pPr>
        <w:pStyle w:val="Sarakstarindkopa"/>
        <w:numPr>
          <w:ilvl w:val="2"/>
          <w:numId w:val="8"/>
        </w:numPr>
        <w:ind w:left="709" w:hanging="709"/>
        <w:jc w:val="both"/>
        <w:rPr>
          <w:rFonts w:asciiTheme="minorHAnsi" w:hAnsiTheme="minorHAnsi" w:cstheme="minorHAnsi"/>
        </w:rPr>
      </w:pPr>
      <w:r w:rsidRPr="0067126A">
        <w:rPr>
          <w:rFonts w:asciiTheme="minorHAnsi" w:hAnsiTheme="minorHAnsi" w:cstheme="minorHAnsi"/>
        </w:rPr>
        <w:t xml:space="preserve">Piedāvājumam jābūt spēkā t.i. saistošam </w:t>
      </w:r>
      <w:r w:rsidR="0068117C" w:rsidRPr="0067126A">
        <w:rPr>
          <w:rFonts w:asciiTheme="minorHAnsi" w:hAnsiTheme="minorHAnsi" w:cstheme="minorHAnsi"/>
        </w:rPr>
        <w:t>Pretendentam (</w:t>
      </w:r>
      <w:r w:rsidRPr="0067126A">
        <w:rPr>
          <w:rFonts w:asciiTheme="minorHAnsi" w:hAnsiTheme="minorHAnsi" w:cstheme="minorHAnsi"/>
        </w:rPr>
        <w:t>iesniedzējam</w:t>
      </w:r>
      <w:r w:rsidR="0068117C" w:rsidRPr="0067126A">
        <w:rPr>
          <w:rFonts w:asciiTheme="minorHAnsi" w:hAnsiTheme="minorHAnsi" w:cstheme="minorHAnsi"/>
        </w:rPr>
        <w:t>)</w:t>
      </w:r>
      <w:r w:rsidRPr="0067126A">
        <w:rPr>
          <w:rFonts w:asciiTheme="minorHAnsi" w:hAnsiTheme="minorHAnsi" w:cstheme="minorHAnsi"/>
        </w:rPr>
        <w:t xml:space="preserve"> ne mazāk kā </w:t>
      </w:r>
      <w:r w:rsidR="0068117C" w:rsidRPr="0067126A">
        <w:rPr>
          <w:rFonts w:asciiTheme="minorHAnsi" w:hAnsiTheme="minorHAnsi" w:cstheme="minorHAnsi"/>
        </w:rPr>
        <w:t>6</w:t>
      </w:r>
      <w:r w:rsidRPr="0067126A">
        <w:rPr>
          <w:rFonts w:asciiTheme="minorHAnsi" w:hAnsiTheme="minorHAnsi" w:cstheme="minorHAnsi"/>
        </w:rPr>
        <w:t>0 (</w:t>
      </w:r>
      <w:r w:rsidR="0068117C" w:rsidRPr="0067126A">
        <w:rPr>
          <w:rFonts w:asciiTheme="minorHAnsi" w:hAnsiTheme="minorHAnsi" w:cstheme="minorHAnsi"/>
        </w:rPr>
        <w:t>sešdesmit</w:t>
      </w:r>
      <w:r w:rsidRPr="0067126A">
        <w:rPr>
          <w:rFonts w:asciiTheme="minorHAnsi" w:hAnsiTheme="minorHAnsi" w:cstheme="minorHAnsi"/>
        </w:rPr>
        <w:t>) dienas vai līdz iepirkuma līguma noslēgšanai, skaitot no nolikuma 1.1</w:t>
      </w:r>
      <w:r w:rsidR="00A6719F" w:rsidRPr="0067126A">
        <w:rPr>
          <w:rFonts w:asciiTheme="minorHAnsi" w:hAnsiTheme="minorHAnsi" w:cstheme="minorHAnsi"/>
        </w:rPr>
        <w:t>3</w:t>
      </w:r>
      <w:r w:rsidRPr="0067126A">
        <w:rPr>
          <w:rFonts w:asciiTheme="minorHAnsi" w:hAnsiTheme="minorHAnsi" w:cstheme="minorHAnsi"/>
        </w:rPr>
        <w:t>.2. punktā noteiktā piedāvājumu iesniegšanas termiņa beigām.</w:t>
      </w:r>
      <w:r w:rsidR="00AD49CA" w:rsidRPr="0067126A">
        <w:rPr>
          <w:rFonts w:asciiTheme="minorHAnsi" w:hAnsiTheme="minorHAnsi" w:cstheme="minorHAnsi"/>
        </w:rPr>
        <w:t xml:space="preserve"> Pretendentam, ar kuru tiks noslēgts iepirkuma līgums</w:t>
      </w:r>
      <w:r w:rsidR="00022945" w:rsidRPr="0067126A">
        <w:rPr>
          <w:rFonts w:asciiTheme="minorHAnsi" w:hAnsiTheme="minorHAnsi" w:cstheme="minorHAnsi"/>
        </w:rPr>
        <w:t xml:space="preserve"> - </w:t>
      </w:r>
      <w:r w:rsidR="002F2617" w:rsidRPr="0067126A">
        <w:rPr>
          <w:rFonts w:asciiTheme="minorHAnsi" w:hAnsiTheme="minorHAnsi" w:cstheme="minorHAnsi"/>
        </w:rPr>
        <w:t xml:space="preserve">  </w:t>
      </w:r>
      <w:r w:rsidR="00AD49CA" w:rsidRPr="0067126A">
        <w:rPr>
          <w:rFonts w:asciiTheme="minorHAnsi" w:hAnsiTheme="minorHAnsi" w:cstheme="minorHAnsi"/>
        </w:rPr>
        <w:t>visu līgumsaistību izpildes laiku, skaitot no nolikuma 1.1</w:t>
      </w:r>
      <w:r w:rsidR="00A6719F" w:rsidRPr="0067126A">
        <w:rPr>
          <w:rFonts w:asciiTheme="minorHAnsi" w:hAnsiTheme="minorHAnsi" w:cstheme="minorHAnsi"/>
        </w:rPr>
        <w:t>3</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A875D0" w:rsidRPr="0067126A" w:rsidRDefault="00D8002C" w:rsidP="00A75FFC">
      <w:pPr>
        <w:numPr>
          <w:ilvl w:val="2"/>
          <w:numId w:val="8"/>
        </w:numPr>
        <w:spacing w:line="276" w:lineRule="auto"/>
        <w:ind w:left="709" w:hanging="709"/>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A6719F" w:rsidRPr="0067126A">
        <w:rPr>
          <w:rFonts w:asciiTheme="minorHAnsi" w:hAnsiTheme="minorHAnsi" w:cstheme="minorHAnsi"/>
        </w:rPr>
        <w:t>4</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A875D0" w:rsidRPr="0067126A" w:rsidRDefault="00A875D0">
      <w:pPr>
        <w:widowControl w:val="0"/>
        <w:spacing w:line="276" w:lineRule="auto"/>
        <w:rPr>
          <w:rFonts w:asciiTheme="minorHAnsi" w:hAnsiTheme="minorHAnsi" w:cstheme="minorHAnsi"/>
        </w:rPr>
      </w:pPr>
    </w:p>
    <w:p w:rsidR="00A875D0" w:rsidRPr="0067126A" w:rsidRDefault="00D8002C" w:rsidP="00A75FFC">
      <w:pPr>
        <w:pStyle w:val="Nosaukums"/>
        <w:numPr>
          <w:ilvl w:val="0"/>
          <w:numId w:val="8"/>
        </w:numPr>
        <w:tabs>
          <w:tab w:val="left" w:pos="142"/>
          <w:tab w:val="left" w:pos="567"/>
        </w:tabs>
        <w:ind w:hanging="480"/>
        <w:rPr>
          <w:rFonts w:asciiTheme="minorHAnsi" w:hAnsiTheme="minorHAnsi" w:cstheme="minorHAnsi"/>
          <w:sz w:val="24"/>
          <w:szCs w:val="24"/>
        </w:rPr>
      </w:pPr>
      <w:r w:rsidRPr="0067126A">
        <w:rPr>
          <w:rFonts w:asciiTheme="minorHAnsi" w:hAnsiTheme="minorHAnsi" w:cstheme="minorHAnsi"/>
          <w:sz w:val="24"/>
          <w:szCs w:val="24"/>
        </w:rPr>
        <w:t>PIEDĀVĀJUMA NOFORMĒŠANA UN IESNIEGŠANA</w:t>
      </w:r>
    </w:p>
    <w:p w:rsidR="00A875D0" w:rsidRPr="0067126A" w:rsidRDefault="00A875D0" w:rsidP="00C04567">
      <w:pPr>
        <w:pStyle w:val="Nosaukums"/>
        <w:tabs>
          <w:tab w:val="left" w:pos="142"/>
          <w:tab w:val="left" w:pos="567"/>
        </w:tabs>
        <w:ind w:left="480"/>
        <w:jc w:val="left"/>
        <w:rPr>
          <w:rFonts w:asciiTheme="minorHAnsi" w:hAnsiTheme="minorHAnsi" w:cstheme="minorHAnsi"/>
          <w:sz w:val="24"/>
          <w:szCs w:val="24"/>
        </w:rPr>
      </w:pPr>
    </w:p>
    <w:p w:rsidR="00CF12CA" w:rsidRPr="0067126A" w:rsidRDefault="00D8002C" w:rsidP="00CF12CA">
      <w:pPr>
        <w:pStyle w:val="Nosaukums"/>
        <w:numPr>
          <w:ilvl w:val="1"/>
          <w:numId w:val="7"/>
        </w:numPr>
        <w:tabs>
          <w:tab w:val="left" w:pos="142"/>
          <w:tab w:val="left" w:pos="567"/>
        </w:tabs>
        <w:ind w:left="567" w:hanging="567"/>
        <w:jc w:val="both"/>
        <w:rPr>
          <w:rFonts w:asciiTheme="minorHAnsi" w:hAnsiTheme="minorHAnsi" w:cstheme="minorHAnsi"/>
          <w:b w:val="0"/>
          <w:sz w:val="24"/>
          <w:szCs w:val="24"/>
        </w:rPr>
      </w:pPr>
      <w:r w:rsidRPr="0067126A">
        <w:rPr>
          <w:rFonts w:asciiTheme="minorHAnsi" w:hAnsiTheme="minorHAnsi" w:cstheme="minorHAnsi"/>
          <w:b w:val="0"/>
          <w:sz w:val="24"/>
          <w:szCs w:val="24"/>
        </w:rPr>
        <w:t>Iepirkumam tiks pieņemti un izskatīti piedāvājumi no tiem pretendentiem, kuri būs noformējuši un iesnieguši piedāvājumu atbilstoši normatīvo aktu  un nolikuma prasībām.</w:t>
      </w:r>
    </w:p>
    <w:p w:rsidR="007B53DA" w:rsidRPr="0067126A" w:rsidRDefault="007B53DA" w:rsidP="007B53DA">
      <w:pPr>
        <w:rPr>
          <w:rFonts w:asciiTheme="minorHAnsi" w:hAnsiTheme="minorHAnsi" w:cstheme="minorHAnsi"/>
        </w:rPr>
      </w:pPr>
    </w:p>
    <w:p w:rsidR="007B53DA" w:rsidRPr="0067126A" w:rsidRDefault="00D8002C" w:rsidP="007B53DA">
      <w:pPr>
        <w:pStyle w:val="Nosaukums"/>
        <w:numPr>
          <w:ilvl w:val="1"/>
          <w:numId w:val="7"/>
        </w:numPr>
        <w:tabs>
          <w:tab w:val="left" w:pos="142"/>
          <w:tab w:val="left" w:pos="567"/>
        </w:tabs>
        <w:ind w:left="567" w:hanging="567"/>
        <w:jc w:val="both"/>
        <w:rPr>
          <w:rFonts w:asciiTheme="minorHAnsi" w:hAnsiTheme="minorHAnsi" w:cstheme="minorHAnsi"/>
          <w:sz w:val="24"/>
          <w:szCs w:val="24"/>
        </w:rPr>
      </w:pPr>
      <w:r w:rsidRPr="0067126A">
        <w:rPr>
          <w:rFonts w:asciiTheme="minorHAnsi" w:hAnsiTheme="minorHAnsi" w:cstheme="minorHAnsi"/>
          <w:b w:val="0"/>
          <w:color w:val="auto"/>
          <w:sz w:val="24"/>
          <w:szCs w:val="24"/>
        </w:rPr>
        <w:t xml:space="preserve">Pretendentam piedāvājums </w:t>
      </w:r>
      <w:r w:rsidR="007B53DA" w:rsidRPr="0067126A">
        <w:rPr>
          <w:rFonts w:asciiTheme="minorHAnsi" w:hAnsiTheme="minorHAnsi" w:cstheme="minorHAnsi"/>
          <w:b w:val="0"/>
          <w:sz w:val="24"/>
          <w:szCs w:val="24"/>
        </w:rPr>
        <w:t>jāiesniedz 1 (</w:t>
      </w:r>
      <w:r w:rsidR="007B53DA" w:rsidRPr="0067126A">
        <w:rPr>
          <w:rFonts w:asciiTheme="minorHAnsi" w:hAnsiTheme="minorHAnsi" w:cstheme="minorHAnsi"/>
          <w:b w:val="0"/>
          <w:i/>
          <w:iCs/>
          <w:sz w:val="24"/>
          <w:szCs w:val="24"/>
        </w:rPr>
        <w:t>vienā</w:t>
      </w:r>
      <w:r w:rsidR="007B53DA" w:rsidRPr="0067126A">
        <w:rPr>
          <w:rFonts w:asciiTheme="minorHAnsi" w:hAnsiTheme="minorHAnsi" w:cstheme="minorHAnsi"/>
          <w:b w:val="0"/>
          <w:sz w:val="24"/>
          <w:szCs w:val="24"/>
        </w:rPr>
        <w:t>) oriģinālā eksemplārā un 1 (</w:t>
      </w:r>
      <w:r w:rsidR="007B53DA" w:rsidRPr="0067126A">
        <w:rPr>
          <w:rFonts w:asciiTheme="minorHAnsi" w:hAnsiTheme="minorHAnsi" w:cstheme="minorHAnsi"/>
          <w:b w:val="0"/>
          <w:i/>
          <w:iCs/>
          <w:sz w:val="24"/>
          <w:szCs w:val="24"/>
        </w:rPr>
        <w:t>viena</w:t>
      </w:r>
      <w:r w:rsidR="007B53DA" w:rsidRPr="0067126A">
        <w:rPr>
          <w:rFonts w:asciiTheme="minorHAnsi" w:hAnsiTheme="minorHAnsi" w:cstheme="minorHAnsi"/>
          <w:b w:val="0"/>
          <w:sz w:val="24"/>
          <w:szCs w:val="24"/>
        </w:rPr>
        <w:t>) pretendenta apliecināta kopija, kuros jāiekļauj:</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 xml:space="preserve">titullapa (pretendenta nosaukums, </w:t>
      </w:r>
      <w:proofErr w:type="spellStart"/>
      <w:r w:rsidRPr="0067126A">
        <w:rPr>
          <w:rFonts w:asciiTheme="minorHAnsi" w:hAnsiTheme="minorHAnsi" w:cstheme="minorHAnsi"/>
          <w:b w:val="0"/>
          <w:sz w:val="24"/>
          <w:szCs w:val="24"/>
        </w:rPr>
        <w:t>Reģ</w:t>
      </w:r>
      <w:proofErr w:type="spellEnd"/>
      <w:r w:rsidRPr="0067126A">
        <w:rPr>
          <w:rFonts w:asciiTheme="minorHAnsi" w:hAnsiTheme="minorHAnsi" w:cstheme="minorHAnsi"/>
          <w:b w:val="0"/>
          <w:sz w:val="24"/>
          <w:szCs w:val="24"/>
        </w:rPr>
        <w:t>. Nr., adrese, kontakti, iepirkuma nosaukums, ID numurs);</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satura rādītājs;</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 xml:space="preserve">pretendenta atlases dokumenti; </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Tehniskā specifikācija un darba apjomi, Finanšu piedāvājums un Tehniskais piedāvājums ievērojot nolikuma 3.  sadaļā noteikto.</w:t>
      </w:r>
      <w:r w:rsidRPr="0067126A">
        <w:rPr>
          <w:rFonts w:asciiTheme="minorHAnsi" w:hAnsiTheme="minorHAnsi" w:cstheme="minorHAnsi"/>
          <w:color w:val="FF0000"/>
          <w:sz w:val="24"/>
          <w:szCs w:val="24"/>
        </w:rPr>
        <w:t xml:space="preserve"> </w:t>
      </w:r>
    </w:p>
    <w:p w:rsidR="000D58CB" w:rsidRPr="0067126A" w:rsidRDefault="000D58CB" w:rsidP="007B53DA">
      <w:pPr>
        <w:pStyle w:val="Nosaukums"/>
        <w:tabs>
          <w:tab w:val="left" w:pos="142"/>
          <w:tab w:val="left" w:pos="567"/>
        </w:tabs>
        <w:ind w:left="567"/>
        <w:jc w:val="both"/>
        <w:rPr>
          <w:rFonts w:asciiTheme="minorHAnsi" w:hAnsiTheme="minorHAnsi" w:cstheme="minorHAnsi"/>
          <w:sz w:val="24"/>
          <w:szCs w:val="24"/>
        </w:rPr>
      </w:pPr>
    </w:p>
    <w:p w:rsidR="00A875D0" w:rsidRPr="0067126A" w:rsidRDefault="00D8002C" w:rsidP="00C04567">
      <w:pPr>
        <w:pStyle w:val="Nosaukums"/>
        <w:numPr>
          <w:ilvl w:val="1"/>
          <w:numId w:val="7"/>
        </w:numPr>
        <w:tabs>
          <w:tab w:val="left" w:pos="142"/>
          <w:tab w:val="left" w:pos="567"/>
        </w:tabs>
        <w:ind w:left="709" w:hanging="709"/>
        <w:jc w:val="both"/>
        <w:rPr>
          <w:rFonts w:asciiTheme="minorHAnsi" w:hAnsiTheme="minorHAnsi" w:cstheme="minorHAnsi"/>
          <w:b w:val="0"/>
          <w:sz w:val="24"/>
          <w:szCs w:val="24"/>
        </w:rPr>
      </w:pPr>
      <w:r w:rsidRPr="0067126A">
        <w:rPr>
          <w:rFonts w:asciiTheme="minorHAnsi" w:hAnsiTheme="minorHAnsi" w:cstheme="minorHAnsi"/>
          <w:b w:val="0"/>
          <w:sz w:val="24"/>
          <w:szCs w:val="24"/>
        </w:rPr>
        <w:t>Pretendentam piedāvājums jāieliek vienā aploksnē un jāaizlīmē, jāadresē:</w:t>
      </w:r>
    </w:p>
    <w:p w:rsidR="00DD36BF" w:rsidRPr="0067126A" w:rsidRDefault="00DD36BF" w:rsidP="00DD36BF">
      <w:pPr>
        <w:rPr>
          <w:rFonts w:asciiTheme="minorHAnsi" w:hAnsiTheme="minorHAnsi" w:cstheme="minorHAnsi"/>
        </w:rPr>
      </w:pPr>
    </w:p>
    <w:p w:rsidR="00A875D0" w:rsidRPr="0067126A" w:rsidRDefault="0046759A" w:rsidP="00C04567">
      <w:pPr>
        <w:tabs>
          <w:tab w:val="left" w:pos="2268"/>
          <w:tab w:val="left" w:pos="2552"/>
          <w:tab w:val="left" w:pos="10908"/>
          <w:tab w:val="left" w:pos="11520"/>
        </w:tabs>
        <w:ind w:left="-397"/>
        <w:jc w:val="center"/>
        <w:rPr>
          <w:rFonts w:asciiTheme="minorHAnsi" w:hAnsiTheme="minorHAnsi" w:cstheme="minorHAnsi"/>
        </w:rPr>
      </w:pPr>
      <w:r w:rsidRPr="0067126A">
        <w:rPr>
          <w:rFonts w:asciiTheme="minorHAnsi" w:hAnsiTheme="minorHAnsi" w:cstheme="minorHAnsi"/>
          <w:b/>
        </w:rPr>
        <w:t xml:space="preserve">Nīcas </w:t>
      </w:r>
      <w:r w:rsidR="00D8002C" w:rsidRPr="0067126A">
        <w:rPr>
          <w:rFonts w:asciiTheme="minorHAnsi" w:hAnsiTheme="minorHAnsi" w:cstheme="minorHAnsi"/>
          <w:b/>
        </w:rPr>
        <w:t>novada domes Iepirkumu komisijai</w:t>
      </w:r>
    </w:p>
    <w:p w:rsidR="00544AB8" w:rsidRPr="0067126A" w:rsidRDefault="00D8002C" w:rsidP="00544AB8">
      <w:pPr>
        <w:jc w:val="center"/>
        <w:rPr>
          <w:rFonts w:asciiTheme="minorHAnsi" w:hAnsiTheme="minorHAnsi" w:cstheme="minorHAnsi"/>
          <w:b/>
        </w:rPr>
      </w:pPr>
      <w:r w:rsidRPr="0067126A">
        <w:rPr>
          <w:rFonts w:asciiTheme="minorHAnsi" w:hAnsiTheme="minorHAnsi" w:cstheme="minorHAnsi"/>
          <w:b/>
        </w:rPr>
        <w:t xml:space="preserve">Iepirkumam </w:t>
      </w:r>
      <w:r w:rsidR="00B0139D" w:rsidRPr="0067126A">
        <w:rPr>
          <w:rFonts w:asciiTheme="minorHAnsi" w:hAnsiTheme="minorHAnsi" w:cstheme="minorHAnsi"/>
          <w:b/>
        </w:rPr>
        <w:t>“</w:t>
      </w:r>
      <w:bookmarkStart w:id="5" w:name="_Hlk513727762"/>
      <w:r w:rsidR="00544AB8" w:rsidRPr="0067126A">
        <w:rPr>
          <w:rFonts w:asciiTheme="minorHAnsi" w:hAnsiTheme="minorHAnsi" w:cstheme="minorHAnsi"/>
          <w:b/>
        </w:rPr>
        <w:t>Nīcas ambulances ieejas mezgla vienkāršotā atjaunošana 2.kārta</w:t>
      </w:r>
      <w:r w:rsidR="00B0139D" w:rsidRPr="0067126A">
        <w:rPr>
          <w:rFonts w:asciiTheme="minorHAnsi" w:hAnsiTheme="minorHAnsi" w:cstheme="minorHAnsi"/>
          <w:b/>
        </w:rPr>
        <w:t xml:space="preserve"> </w:t>
      </w:r>
      <w:bookmarkEnd w:id="5"/>
      <w:r w:rsidR="007C2056" w:rsidRPr="0067126A">
        <w:rPr>
          <w:rFonts w:asciiTheme="minorHAnsi" w:hAnsiTheme="minorHAnsi" w:cstheme="minorHAnsi"/>
          <w:b/>
        </w:rPr>
        <w:t>”</w:t>
      </w:r>
    </w:p>
    <w:p w:rsidR="00A875D0" w:rsidRPr="0067126A" w:rsidRDefault="00C80AAC" w:rsidP="00C04567">
      <w:pPr>
        <w:jc w:val="center"/>
        <w:rPr>
          <w:rFonts w:asciiTheme="minorHAnsi" w:hAnsiTheme="minorHAnsi" w:cstheme="minorHAnsi"/>
        </w:rPr>
      </w:pPr>
      <w:r w:rsidRPr="0067126A">
        <w:rPr>
          <w:rFonts w:asciiTheme="minorHAnsi" w:hAnsiTheme="minorHAnsi" w:cstheme="minorHAnsi"/>
          <w:b/>
        </w:rPr>
        <w:t>I</w:t>
      </w:r>
      <w:r w:rsidR="0032092C" w:rsidRPr="0067126A">
        <w:rPr>
          <w:rFonts w:asciiTheme="minorHAnsi" w:hAnsiTheme="minorHAnsi" w:cstheme="minorHAnsi"/>
          <w:b/>
        </w:rPr>
        <w:t xml:space="preserve">dentifikācijas </w:t>
      </w:r>
      <w:r w:rsidR="00C508A3" w:rsidRPr="0067126A">
        <w:rPr>
          <w:rFonts w:asciiTheme="minorHAnsi" w:hAnsiTheme="minorHAnsi" w:cstheme="minorHAnsi"/>
          <w:b/>
        </w:rPr>
        <w:t>Nr.</w:t>
      </w:r>
      <w:r w:rsidRPr="0067126A">
        <w:rPr>
          <w:rFonts w:asciiTheme="minorHAnsi" w:hAnsiTheme="minorHAnsi" w:cstheme="minorHAnsi"/>
          <w:b/>
        </w:rPr>
        <w:t xml:space="preserve"> </w:t>
      </w:r>
      <w:r w:rsidR="00B0139D" w:rsidRPr="0067126A">
        <w:rPr>
          <w:rFonts w:asciiTheme="minorHAnsi" w:hAnsiTheme="minorHAnsi" w:cstheme="minorHAnsi"/>
          <w:b/>
        </w:rPr>
        <w:t>NND/201</w:t>
      </w:r>
      <w:r w:rsidR="00544AB8" w:rsidRPr="0067126A">
        <w:rPr>
          <w:rFonts w:asciiTheme="minorHAnsi" w:hAnsiTheme="minorHAnsi" w:cstheme="minorHAnsi"/>
          <w:b/>
        </w:rPr>
        <w:t>8</w:t>
      </w:r>
      <w:r w:rsidR="00B0139D" w:rsidRPr="0067126A">
        <w:rPr>
          <w:rFonts w:asciiTheme="minorHAnsi" w:hAnsiTheme="minorHAnsi" w:cstheme="minorHAnsi"/>
          <w:b/>
        </w:rPr>
        <w:t>/</w:t>
      </w:r>
      <w:r w:rsidR="0006755B" w:rsidRPr="0067126A">
        <w:rPr>
          <w:rFonts w:asciiTheme="minorHAnsi" w:hAnsiTheme="minorHAnsi" w:cstheme="minorHAnsi"/>
          <w:b/>
        </w:rPr>
        <w:t>0</w:t>
      </w:r>
      <w:r w:rsidR="00544AB8" w:rsidRPr="0067126A">
        <w:rPr>
          <w:rFonts w:asciiTheme="minorHAnsi" w:hAnsiTheme="minorHAnsi" w:cstheme="minorHAnsi"/>
          <w:b/>
        </w:rPr>
        <w:t>5</w:t>
      </w:r>
      <w:r w:rsidR="002D3750" w:rsidRPr="0067126A">
        <w:rPr>
          <w:rFonts w:asciiTheme="minorHAnsi" w:hAnsiTheme="minorHAnsi" w:cstheme="minorHAnsi"/>
          <w:b/>
        </w:rPr>
        <w:t xml:space="preserve"> </w:t>
      </w:r>
    </w:p>
    <w:p w:rsidR="00A875D0" w:rsidRPr="0067126A" w:rsidRDefault="00D8002C" w:rsidP="00C04567">
      <w:pPr>
        <w:ind w:left="-397"/>
        <w:jc w:val="center"/>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________(</w:t>
      </w:r>
      <w:r w:rsidRPr="0067126A">
        <w:rPr>
          <w:rFonts w:asciiTheme="minorHAnsi" w:hAnsiTheme="minorHAnsi" w:cstheme="minorHAnsi"/>
          <w:i/>
        </w:rPr>
        <w:t>nosaukums; reģistrācijas Nr., adrese, kontaktpersona; kontaktinformācija</w:t>
      </w:r>
      <w:r w:rsidRPr="0067126A">
        <w:rPr>
          <w:rFonts w:asciiTheme="minorHAnsi" w:hAnsiTheme="minorHAnsi" w:cstheme="minorHAnsi"/>
        </w:rPr>
        <w:t>)</w:t>
      </w:r>
    </w:p>
    <w:p w:rsidR="00A875D0" w:rsidRPr="0067126A" w:rsidRDefault="00D8002C" w:rsidP="00C04567">
      <w:pPr>
        <w:tabs>
          <w:tab w:val="left" w:pos="2268"/>
          <w:tab w:val="left" w:pos="2552"/>
          <w:tab w:val="left" w:pos="10908"/>
          <w:tab w:val="left" w:pos="11520"/>
        </w:tabs>
        <w:ind w:left="-397"/>
        <w:jc w:val="center"/>
        <w:rPr>
          <w:rFonts w:asciiTheme="minorHAnsi" w:hAnsiTheme="minorHAnsi" w:cstheme="minorHAnsi"/>
        </w:rPr>
      </w:pPr>
      <w:r w:rsidRPr="0067126A">
        <w:rPr>
          <w:rFonts w:asciiTheme="minorHAnsi" w:hAnsiTheme="minorHAnsi" w:cstheme="minorHAnsi"/>
          <w:i/>
        </w:rPr>
        <w:t>ar norādi:</w:t>
      </w:r>
    </w:p>
    <w:p w:rsidR="00A875D0" w:rsidRPr="0067126A" w:rsidRDefault="00D8002C" w:rsidP="00C04567">
      <w:pPr>
        <w:ind w:left="-397"/>
        <w:jc w:val="center"/>
        <w:rPr>
          <w:rFonts w:asciiTheme="minorHAnsi" w:hAnsiTheme="minorHAnsi" w:cstheme="minorHAnsi"/>
        </w:rPr>
      </w:pPr>
      <w:r w:rsidRPr="0067126A">
        <w:rPr>
          <w:rFonts w:asciiTheme="minorHAnsi" w:hAnsiTheme="minorHAnsi" w:cstheme="minorHAnsi"/>
          <w:b/>
        </w:rPr>
        <w:t>„Neatvērt līdz piedāvājumu atvēršanas sanāksmei</w:t>
      </w:r>
      <w:r w:rsidR="0045023B" w:rsidRPr="0067126A">
        <w:rPr>
          <w:rFonts w:asciiTheme="minorHAnsi" w:hAnsiTheme="minorHAnsi" w:cstheme="minorHAnsi"/>
          <w:b/>
        </w:rPr>
        <w:t>!</w:t>
      </w:r>
      <w:r w:rsidRPr="0067126A">
        <w:rPr>
          <w:rFonts w:asciiTheme="minorHAnsi" w:hAnsiTheme="minorHAnsi" w:cstheme="minorHAnsi"/>
          <w:b/>
        </w:rPr>
        <w:t>”</w:t>
      </w:r>
    </w:p>
    <w:p w:rsidR="00A875D0" w:rsidRPr="0067126A" w:rsidRDefault="00A875D0" w:rsidP="00C04567">
      <w:pPr>
        <w:ind w:left="-397"/>
        <w:jc w:val="center"/>
        <w:rPr>
          <w:rFonts w:asciiTheme="minorHAnsi" w:hAnsiTheme="minorHAnsi" w:cstheme="minorHAnsi"/>
        </w:rPr>
      </w:pPr>
    </w:p>
    <w:p w:rsidR="00A875D0" w:rsidRPr="0067126A" w:rsidRDefault="00572727" w:rsidP="00C04567">
      <w:pPr>
        <w:pStyle w:val="Sarakstarindkopa"/>
        <w:numPr>
          <w:ilvl w:val="1"/>
          <w:numId w:val="7"/>
        </w:numPr>
        <w:ind w:left="709" w:hanging="709"/>
        <w:jc w:val="both"/>
        <w:rPr>
          <w:rFonts w:asciiTheme="minorHAnsi" w:hAnsiTheme="minorHAnsi" w:cstheme="minorHAnsi"/>
        </w:rPr>
      </w:pPr>
      <w:r w:rsidRPr="0067126A">
        <w:rPr>
          <w:rFonts w:asciiTheme="minorHAnsi" w:hAnsiTheme="minorHAnsi" w:cstheme="minorHAnsi"/>
        </w:rPr>
        <w:t xml:space="preserve">Piedāvājuma oriģināls un tā kopija atsevišķi ir cauršūti tā, lai dokumentus nebūtu iespējams atdalīt. Piedāvājuma lapām jābūt numurētām un dokumentiem jāatbilst pievienotajam satura rādītājam un uz pēdējās lapas aizmugures </w:t>
      </w:r>
      <w:proofErr w:type="spellStart"/>
      <w:r w:rsidRPr="0067126A">
        <w:rPr>
          <w:rFonts w:asciiTheme="minorHAnsi" w:hAnsiTheme="minorHAnsi" w:cstheme="minorHAnsi"/>
        </w:rPr>
        <w:t>cauršūšanai</w:t>
      </w:r>
      <w:proofErr w:type="spellEnd"/>
      <w:r w:rsidRPr="0067126A">
        <w:rPr>
          <w:rFonts w:asciiTheme="minorHAnsi" w:hAnsiTheme="minorHAnsi" w:cstheme="minorHAnsi"/>
        </w:rPr>
        <w:t xml:space="preserve"> izmantojamo auklu jānostiprina ar pārlīmētu  lapu, kurā norādīts </w:t>
      </w:r>
      <w:proofErr w:type="spellStart"/>
      <w:r w:rsidRPr="0067126A">
        <w:rPr>
          <w:rFonts w:asciiTheme="minorHAnsi" w:hAnsiTheme="minorHAnsi" w:cstheme="minorHAnsi"/>
        </w:rPr>
        <w:t>cauršūto</w:t>
      </w:r>
      <w:proofErr w:type="spellEnd"/>
      <w:r w:rsidRPr="0067126A">
        <w:rPr>
          <w:rFonts w:asciiTheme="minorHAnsi" w:hAnsiTheme="minorHAnsi" w:cstheme="minorHAnsi"/>
        </w:rPr>
        <w:t xml:space="preserve"> lapu skaits, ko ar savu parakstu apliecina Pretendents, Pretendenta amatpersona ar paraksta tiesībām (ja piedāvājumu iesniedz juridiska persona) vai Pretendenta pilnvarotā persona. Uz oriģināla titullapas jābūt norādei „Oriģināls” un uz kopijas titullapas norādei „Kopija”. Ja konstatētas pretrunas starp pretendenta iesniegto piedāvājuma oriģinālu un kopiju, par pamatu tiek ņemts piedāvājuma oriģināls</w:t>
      </w:r>
      <w:r w:rsidR="00D8002C" w:rsidRPr="0067126A">
        <w:rPr>
          <w:rFonts w:asciiTheme="minorHAnsi" w:hAnsiTheme="minorHAnsi" w:cstheme="minorHAnsi"/>
        </w:rPr>
        <w:t>.</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 xml:space="preserve">Dokumentus paraksta pretendenta </w:t>
      </w:r>
      <w:proofErr w:type="spellStart"/>
      <w:r w:rsidRPr="0067126A">
        <w:rPr>
          <w:rFonts w:asciiTheme="minorHAnsi" w:hAnsiTheme="minorHAnsi" w:cstheme="minorHAnsi"/>
        </w:rPr>
        <w:t>paraksttiesīga</w:t>
      </w:r>
      <w:proofErr w:type="spellEnd"/>
      <w:r w:rsidRPr="0067126A">
        <w:rPr>
          <w:rFonts w:asciiTheme="minorHAnsi" w:hAnsiTheme="minorHAnsi" w:cstheme="minorHAnsi"/>
        </w:rPr>
        <w:t xml:space="preserve"> amatpersona. Ja dokumentus paraksta pilnvarota persona, piedāvājumam pievieno attiecīgās pilnvaras apliecinātu kopiju, ko iekļauj (iešuj) pretendenta atlases dokumentos.</w:t>
      </w:r>
    </w:p>
    <w:p w:rsidR="00C04567"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 noapaļojot līdz divām zīmēm aiz komata.</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pievienotajām pielikumu veidlapu formām.</w:t>
      </w:r>
    </w:p>
    <w:p w:rsidR="00A875D0" w:rsidRPr="0067126A" w:rsidRDefault="00D8002C" w:rsidP="00C04567">
      <w:pPr>
        <w:numPr>
          <w:ilvl w:val="1"/>
          <w:numId w:val="7"/>
        </w:numPr>
        <w:ind w:left="709" w:hanging="709"/>
        <w:jc w:val="both"/>
        <w:rPr>
          <w:rFonts w:asciiTheme="minorHAnsi" w:hAnsiTheme="minorHAnsi" w:cstheme="minorHAnsi"/>
        </w:rPr>
      </w:pPr>
      <w:r w:rsidRPr="0067126A">
        <w:rPr>
          <w:rFonts w:asciiTheme="minorHAnsi" w:hAnsiTheme="minorHAnsi" w:cstheme="minorHAnsi"/>
        </w:rPr>
        <w:lastRenderedPageBreak/>
        <w:t>Dokumentu noformēšanā Pretendentam jāievēro Dokumentu juridiskā spēka likuma un Ministru kabineta 2010.gada 28.septembra noteikumu Nr.916 „Dokumentu izstrādāšanas un noformēšanas kārtība” prasības.</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Piedāvājumā iekļautajiem dokumentiem jābūt skaidri salasāmiem, bez labojumiem.</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vai pieteikumu, pretendents ir tiesīgs visu iesniegto dokumentu atvasinājumu un tulkojumu pareizību apliecināt ar vienu apliecinājumu, ja viss piedāvājums vai pieteikums ir </w:t>
      </w:r>
      <w:proofErr w:type="spellStart"/>
      <w:r w:rsidRPr="0067126A">
        <w:rPr>
          <w:rFonts w:asciiTheme="minorHAnsi" w:hAnsiTheme="minorHAnsi" w:cstheme="minorHAnsi"/>
        </w:rPr>
        <w:t>cauršūts</w:t>
      </w:r>
      <w:proofErr w:type="spellEnd"/>
      <w:r w:rsidRPr="0067126A">
        <w:rPr>
          <w:rFonts w:asciiTheme="minorHAnsi" w:hAnsiTheme="minorHAnsi" w:cstheme="minorHAnsi"/>
        </w:rPr>
        <w:t xml:space="preserve"> vai caurauklots.</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Iesniedzot piedāvājumu, pretendents apliecina, ka ir iepazinies un piekrīt visiem Nolikuma,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Nolikum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C04567">
      <w:pPr>
        <w:numPr>
          <w:ilvl w:val="1"/>
          <w:numId w:val="7"/>
        </w:numPr>
        <w:ind w:left="709" w:hanging="709"/>
        <w:rPr>
          <w:rFonts w:asciiTheme="minorHAnsi" w:hAnsiTheme="minorHAnsi" w:cstheme="minorHAnsi"/>
        </w:rPr>
      </w:pPr>
      <w:r w:rsidRPr="0067126A">
        <w:rPr>
          <w:rFonts w:asciiTheme="minorHAnsi" w:hAnsiTheme="minorHAnsi" w:cstheme="minorHAnsi"/>
        </w:rPr>
        <w:t>Jebkuri noteikumi, kas nav atrunāti šajā Nolikumā, tiek izskatīti atbils</w:t>
      </w:r>
      <w:r w:rsidR="00932700" w:rsidRPr="0067126A">
        <w:rPr>
          <w:rFonts w:asciiTheme="minorHAnsi" w:hAnsiTheme="minorHAnsi" w:cstheme="minorHAnsi"/>
        </w:rPr>
        <w:t xml:space="preserve">toši Publisko iepirkumu likumam un citiem </w:t>
      </w:r>
      <w:r w:rsidR="00A54FA5" w:rsidRPr="0067126A">
        <w:rPr>
          <w:rFonts w:asciiTheme="minorHAnsi" w:hAnsiTheme="minorHAnsi" w:cstheme="minorHAnsi"/>
        </w:rPr>
        <w:t xml:space="preserve">saistītajiem </w:t>
      </w:r>
      <w:r w:rsidR="00932700" w:rsidRPr="0067126A">
        <w:rPr>
          <w:rFonts w:asciiTheme="minorHAnsi" w:hAnsiTheme="minorHAnsi" w:cstheme="minorHAnsi"/>
        </w:rPr>
        <w:t>normatīvajiem aktiem.</w:t>
      </w:r>
    </w:p>
    <w:p w:rsidR="00A875D0" w:rsidRPr="0067126A" w:rsidRDefault="00D8002C" w:rsidP="00C04567">
      <w:pPr>
        <w:rPr>
          <w:rFonts w:asciiTheme="minorHAnsi" w:hAnsiTheme="minorHAnsi" w:cstheme="minorHAnsi"/>
        </w:rPr>
      </w:pPr>
      <w:r w:rsidRPr="0067126A">
        <w:rPr>
          <w:rFonts w:asciiTheme="minorHAnsi" w:hAnsiTheme="minorHAnsi" w:cstheme="minorHAnsi"/>
        </w:rPr>
        <w:br w:type="page"/>
      </w:r>
    </w:p>
    <w:p w:rsidR="00A875D0" w:rsidRPr="0067126A" w:rsidRDefault="00D8002C">
      <w:pPr>
        <w:numPr>
          <w:ilvl w:val="0"/>
          <w:numId w:val="7"/>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90666C">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90666C">
        <w:trPr>
          <w:trHeight w:val="156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pStyle w:val="Bezatstarpm"/>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fiziskā vai juridiskā persona vai pasūtītājs, šādu personu apvienība jebkurā to kombinācijā, kas attiecīgi piedāvā tirgū veikt būvdarbus, piegādāt preces vai sniegt pakalpojumus.</w:t>
            </w:r>
          </w:p>
          <w:p w:rsidR="0090666C" w:rsidRPr="0067126A" w:rsidRDefault="0090666C" w:rsidP="0090666C">
            <w:pPr>
              <w:pStyle w:val="Bezatstarpm"/>
              <w:jc w:val="center"/>
              <w:rPr>
                <w:rFonts w:asciiTheme="minorHAnsi" w:eastAsia="Helvetica" w:hAnsiTheme="minorHAnsi" w:cstheme="minorHAnsi"/>
                <w:b/>
                <w:szCs w:val="24"/>
              </w:rPr>
            </w:pPr>
          </w:p>
          <w:p w:rsidR="0090666C" w:rsidRPr="0067126A" w:rsidRDefault="0090666C" w:rsidP="0090666C">
            <w:pPr>
              <w:pStyle w:val="Bezatstarpm"/>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19470C" w:rsidP="0090666C">
            <w:pPr>
              <w:spacing w:after="120"/>
              <w:ind w:right="139"/>
              <w:jc w:val="both"/>
              <w:rPr>
                <w:rFonts w:asciiTheme="minorHAnsi" w:hAnsiTheme="minorHAnsi" w:cstheme="minorHAnsi"/>
              </w:rPr>
            </w:pPr>
            <w:r w:rsidRPr="0067126A">
              <w:rPr>
                <w:rFonts w:asciiTheme="minorHAnsi" w:hAnsiTheme="minorHAnsi" w:cstheme="minorHAnsi"/>
                <w:b/>
              </w:rPr>
              <w:t>a)</w:t>
            </w:r>
            <w:r w:rsidR="0090666C" w:rsidRPr="0067126A">
              <w:rPr>
                <w:rFonts w:asciiTheme="minorHAnsi" w:hAnsiTheme="minorHAnsi" w:cstheme="minorHAnsi"/>
              </w:rPr>
              <w:t xml:space="preserve"> Pretendenta pieteikums dalībai iepirkumā  (</w:t>
            </w:r>
            <w:r w:rsidRPr="0067126A">
              <w:rPr>
                <w:rFonts w:asciiTheme="minorHAnsi" w:hAnsiTheme="minorHAnsi" w:cstheme="minorHAnsi"/>
              </w:rPr>
              <w:t>pēc formas-nolikuma</w:t>
            </w:r>
            <w:r w:rsidR="0090666C" w:rsidRPr="0067126A">
              <w:rPr>
                <w:rFonts w:asciiTheme="minorHAnsi" w:hAnsiTheme="minorHAnsi" w:cstheme="minorHAnsi"/>
              </w:rPr>
              <w:t xml:space="preserve"> 1.pielikums)</w:t>
            </w:r>
            <w:r w:rsidRPr="0067126A">
              <w:rPr>
                <w:rFonts w:asciiTheme="minorHAnsi" w:hAnsiTheme="minorHAnsi" w:cstheme="minorHAnsi"/>
              </w:rPr>
              <w:t>.</w:t>
            </w:r>
          </w:p>
          <w:p w:rsidR="0019470C" w:rsidRPr="0067126A" w:rsidRDefault="0019470C" w:rsidP="0090666C">
            <w:pPr>
              <w:spacing w:after="120"/>
              <w:ind w:right="139"/>
              <w:jc w:val="both"/>
              <w:rPr>
                <w:rFonts w:asciiTheme="minorHAnsi" w:hAnsiTheme="minorHAnsi" w:cstheme="minorHAnsi"/>
              </w:rPr>
            </w:pPr>
            <w:r w:rsidRPr="0067126A">
              <w:rPr>
                <w:rFonts w:asciiTheme="minorHAnsi" w:hAnsiTheme="minorHAnsi" w:cstheme="minorHAnsi"/>
                <w:b/>
              </w:rPr>
              <w:t xml:space="preserve">b) </w:t>
            </w:r>
            <w:r w:rsidRPr="0067126A">
              <w:rPr>
                <w:rFonts w:asciiTheme="minorHAnsi" w:hAnsiTheme="minorHAnsi" w:cstheme="minorHAnsi"/>
              </w:rPr>
              <w:t>Finanšu piedāvājums (pēc formas -nolikuma 2.pielikums).</w:t>
            </w:r>
          </w:p>
          <w:p w:rsidR="0090666C" w:rsidRPr="0067126A" w:rsidRDefault="0019470C" w:rsidP="0090666C">
            <w:pPr>
              <w:spacing w:after="120"/>
              <w:ind w:right="139"/>
              <w:jc w:val="both"/>
              <w:rPr>
                <w:rFonts w:asciiTheme="minorHAnsi" w:hAnsiTheme="minorHAnsi" w:cstheme="minorHAnsi"/>
              </w:rPr>
            </w:pPr>
            <w:r w:rsidRPr="0067126A">
              <w:rPr>
                <w:rFonts w:asciiTheme="minorHAnsi" w:hAnsiTheme="minorHAnsi" w:cstheme="minorHAnsi"/>
                <w:b/>
              </w:rPr>
              <w:t>c)</w:t>
            </w:r>
            <w:r w:rsidRPr="0067126A">
              <w:rPr>
                <w:rFonts w:asciiTheme="minorHAnsi" w:hAnsiTheme="minorHAnsi" w:cstheme="minorHAnsi"/>
              </w:rPr>
              <w:t>Darbu tāme, kas izstrādāta atbilstoši Ministru kabineta 2017.gada 3.maija noteikumiem Nr.239 “Noteikumi par Latvijas būvnormatīvu LBN 501-17 “</w:t>
            </w:r>
            <w:proofErr w:type="spellStart"/>
            <w:r w:rsidRPr="0067126A">
              <w:rPr>
                <w:rFonts w:asciiTheme="minorHAnsi" w:hAnsiTheme="minorHAnsi" w:cstheme="minorHAnsi"/>
              </w:rPr>
              <w:t>Būvizmaksu</w:t>
            </w:r>
            <w:proofErr w:type="spellEnd"/>
            <w:r w:rsidRPr="0067126A">
              <w:rPr>
                <w:rFonts w:asciiTheme="minorHAnsi" w:hAnsiTheme="minorHAnsi" w:cstheme="minorHAnsi"/>
              </w:rPr>
              <w:t xml:space="preserve"> noteikšanas kārtība”. (pēc formas 3.pielikums).</w:t>
            </w:r>
          </w:p>
        </w:tc>
      </w:tr>
      <w:tr w:rsidR="0090666C" w:rsidRPr="0067126A" w:rsidTr="0090666C">
        <w:trPr>
          <w:trHeight w:val="33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847905">
            <w:pPr>
              <w:spacing w:after="120"/>
              <w:ind w:left="5" w:right="14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90666C"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90666C">
            <w:pPr>
              <w:spacing w:after="120"/>
              <w:ind w:left="709"/>
              <w:jc w:val="both"/>
              <w:rPr>
                <w:rFonts w:asciiTheme="minorHAnsi" w:hAnsiTheme="minorHAnsi" w:cstheme="minorHAnsi"/>
              </w:rPr>
            </w:pPr>
          </w:p>
          <w:p w:rsidR="0090666C" w:rsidRPr="0067126A" w:rsidRDefault="0090666C" w:rsidP="0090666C">
            <w:pPr>
              <w:spacing w:after="120"/>
              <w:ind w:left="709"/>
              <w:jc w:val="both"/>
              <w:rPr>
                <w:rFonts w:asciiTheme="minorHAnsi" w:hAnsiTheme="minorHAnsi" w:cstheme="minorHAnsi"/>
              </w:rPr>
            </w:pPr>
          </w:p>
          <w:p w:rsidR="0090666C" w:rsidRPr="0067126A" w:rsidRDefault="0090666C" w:rsidP="0090666C">
            <w:pPr>
              <w:spacing w:after="120"/>
              <w:ind w:left="709"/>
              <w:jc w:val="both"/>
              <w:rPr>
                <w:rFonts w:asciiTheme="minorHAnsi" w:hAnsiTheme="minorHAnsi" w:cstheme="minorHAnsi"/>
              </w:rPr>
            </w:pPr>
          </w:p>
          <w:p w:rsidR="0090666C" w:rsidRPr="0067126A" w:rsidRDefault="0090666C" w:rsidP="0090666C">
            <w:pPr>
              <w:spacing w:after="120"/>
              <w:jc w:val="both"/>
              <w:rPr>
                <w:rFonts w:asciiTheme="minorHAnsi" w:hAnsiTheme="minorHAnsi" w:cstheme="minorHAnsi"/>
              </w:rPr>
            </w:pPr>
          </w:p>
          <w:p w:rsidR="0090666C" w:rsidRPr="0067126A" w:rsidRDefault="0090666C" w:rsidP="0090666C">
            <w:pPr>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3.2.2.  Ja pretendents ir piegādātāju apvienība un sabiedrības līgumā nav atrunātas pārstāvības tiesības, pieteikuma oriģināls jāparaksta katras personas, kas iekļauta piegādātāju apvienībā, pārstāvim ar pārstāvības tiesībām.</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 xml:space="preserve"> 3.2.3. Pretendenta amatpersonas ar pārstāvības tiesībām izdota pilnvara (oriģināls vai apliecināta kopija) citai personai parakstīt piedāvājumu un/vai līgumu.</w:t>
            </w:r>
          </w:p>
          <w:p w:rsidR="0090666C" w:rsidRPr="0067126A" w:rsidRDefault="0090666C" w:rsidP="0090666C">
            <w:pPr>
              <w:spacing w:after="120"/>
              <w:ind w:right="139"/>
              <w:jc w:val="both"/>
              <w:rPr>
                <w:rFonts w:asciiTheme="minorHAnsi" w:hAnsiTheme="minorHAnsi" w:cstheme="minorHAnsi"/>
              </w:rPr>
            </w:pPr>
          </w:p>
        </w:tc>
      </w:tr>
      <w:tr w:rsidR="0090666C" w:rsidRPr="0067126A" w:rsidTr="0090666C">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rPr>
                <w:rFonts w:asciiTheme="minorHAnsi" w:hAnsiTheme="minorHAnsi" w:cstheme="minorHAnsi"/>
              </w:rPr>
            </w:pPr>
            <w:r w:rsidRPr="0067126A">
              <w:rPr>
                <w:rFonts w:asciiTheme="minorHAnsi" w:hAnsiTheme="minorHAnsi" w:cstheme="minorHAnsi"/>
                <w:b/>
              </w:rPr>
              <w:t>3.3</w:t>
            </w:r>
            <w:r w:rsidRPr="0067126A">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3.3.1.</w:t>
            </w:r>
            <w:r w:rsidRPr="0067126A">
              <w:rPr>
                <w:rFonts w:asciiTheme="minorHAnsi" w:hAnsiTheme="minorHAnsi" w:cstheme="minorHAnsi"/>
              </w:rPr>
              <w:tab/>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3.3.2.</w:t>
            </w:r>
            <w:r w:rsidRPr="0067126A">
              <w:rPr>
                <w:rFonts w:asciiTheme="minorHAnsi" w:hAnsiTheme="minorHAnsi" w:cstheme="minorHAnsi"/>
              </w:rPr>
              <w:tab/>
              <w:t>Pretendents, kurš nav reģistrēts Latvijā, iesniedz komercdarbību reģistrējošas vai būvniecību uzraugošas iestādes ārvalstīs izdotu reģistrācijas apliecības kopiju un/vai citu līdzvērtīgu dokumentu, ja attiecīgās valsts normatīvie akti paredz pretendenta tiesības veikt iepirkuma nolikumā noteiktos būvdarbus.</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lastRenderedPageBreak/>
              <w:t>3.3.3.</w:t>
            </w:r>
            <w:r w:rsidRPr="0067126A">
              <w:rPr>
                <w:rFonts w:asciiTheme="minorHAnsi" w:hAnsiTheme="minorHAnsi" w:cstheme="minorHAnsi"/>
              </w:rPr>
              <w:tab/>
              <w:t>Ja pretendents balstās uz apakšuzņēmēja        iespējām, lai apliecinātu, ka tā kvalifikācija atbilst paziņojumā par līgumu vai nolikumā  noteiktajām  prasībām, tad iesniedz attiecīgus dokumentus par apakšuzņēmēju, kurš piesaistīts, lai izpildītu 3.3. punktā noteikto prasību.</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 xml:space="preserve">Attiecībā uz Latvijā reģistrētiem pretendentiem, pasūtītājs informāciju pārbauda https://www.eis.gov.lv datu bāzē un Būvkomersantu reģistrā  https://bis.gov.lv/). </w:t>
            </w:r>
          </w:p>
        </w:tc>
      </w:tr>
      <w:tr w:rsidR="0090666C" w:rsidRPr="0067126A" w:rsidTr="0090666C">
        <w:trPr>
          <w:trHeight w:val="645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ind w:right="144"/>
              <w:jc w:val="both"/>
              <w:rPr>
                <w:rFonts w:asciiTheme="minorHAnsi" w:hAnsiTheme="minorHAnsi" w:cstheme="minorHAnsi"/>
                <w:bCs/>
              </w:rPr>
            </w:pPr>
            <w:r w:rsidRPr="0067126A">
              <w:rPr>
                <w:rFonts w:asciiTheme="minorHAnsi" w:hAnsiTheme="minorHAnsi" w:cstheme="minorHAnsi"/>
                <w:b/>
                <w:bCs/>
              </w:rPr>
              <w:lastRenderedPageBreak/>
              <w:t>3.4.</w:t>
            </w:r>
            <w:r w:rsidRPr="0067126A">
              <w:rPr>
                <w:rFonts w:asciiTheme="minorHAnsi" w:hAnsiTheme="minorHAnsi" w:cstheme="minorHAnsi"/>
                <w:bCs/>
              </w:rPr>
              <w:t>Pretendentam ir pieredze vismaz vienā līdzīgā* ēkas</w:t>
            </w:r>
            <w:r w:rsidRPr="0067126A">
              <w:rPr>
                <w:rFonts w:asciiTheme="minorHAnsi" w:hAnsiTheme="minorHAnsi" w:cstheme="minorHAnsi"/>
              </w:rPr>
              <w:t xml:space="preserve"> </w:t>
            </w:r>
            <w:r w:rsidRPr="0067126A">
              <w:rPr>
                <w:rFonts w:asciiTheme="minorHAnsi" w:hAnsiTheme="minorHAnsi" w:cstheme="minorHAnsi"/>
                <w:bCs/>
              </w:rPr>
              <w:t xml:space="preserve">vai objekta atjaunošanā, pārbūvē vai jaunbūvē pēdējo </w:t>
            </w:r>
            <w:r w:rsidR="009864EB" w:rsidRPr="0067126A">
              <w:rPr>
                <w:rFonts w:asciiTheme="minorHAnsi" w:hAnsiTheme="minorHAnsi" w:cstheme="minorHAnsi"/>
                <w:bCs/>
              </w:rPr>
              <w:t>triju</w:t>
            </w:r>
            <w:r w:rsidRPr="0067126A">
              <w:rPr>
                <w:rFonts w:asciiTheme="minorHAnsi" w:hAnsiTheme="minorHAnsi" w:cstheme="minorHAnsi"/>
                <w:bCs/>
              </w:rPr>
              <w:t xml:space="preserve"> gadu laikā ( 2015., 2016. un 2017.gads līdz piedāvājumu iesniegšanas termiņa beigām) vai īsākā periodā. </w:t>
            </w:r>
          </w:p>
          <w:p w:rsidR="0090666C" w:rsidRPr="0067126A" w:rsidRDefault="0090666C" w:rsidP="0090666C">
            <w:pPr>
              <w:ind w:right="144"/>
              <w:jc w:val="both"/>
              <w:rPr>
                <w:rFonts w:asciiTheme="minorHAnsi" w:hAnsiTheme="minorHAnsi" w:cstheme="minorHAnsi"/>
                <w:bCs/>
              </w:rPr>
            </w:pPr>
            <w:r w:rsidRPr="0067126A">
              <w:rPr>
                <w:rFonts w:asciiTheme="minorHAnsi" w:hAnsiTheme="minorHAnsi" w:cstheme="minorHAnsi"/>
                <w:bCs/>
              </w:rPr>
              <w:t xml:space="preserve"> </w:t>
            </w:r>
          </w:p>
          <w:p w:rsidR="0090666C" w:rsidRPr="0067126A" w:rsidRDefault="0090666C" w:rsidP="0090666C">
            <w:pPr>
              <w:ind w:right="144"/>
              <w:jc w:val="both"/>
              <w:rPr>
                <w:rFonts w:asciiTheme="minorHAnsi" w:hAnsiTheme="minorHAnsi" w:cstheme="minorHAnsi"/>
                <w:b/>
                <w:bCs/>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ind w:right="139"/>
              <w:jc w:val="both"/>
              <w:rPr>
                <w:rFonts w:asciiTheme="minorHAnsi" w:hAnsiTheme="minorHAnsi" w:cstheme="minorHAnsi"/>
                <w:color w:val="auto"/>
              </w:rPr>
            </w:pPr>
            <w:r w:rsidRPr="0067126A">
              <w:rPr>
                <w:rFonts w:asciiTheme="minorHAnsi" w:hAnsiTheme="minorHAnsi" w:cstheme="minorHAnsi"/>
              </w:rPr>
              <w:t xml:space="preserve">3.4.1. Informācija par pieredzi pēdējo </w:t>
            </w:r>
            <w:r w:rsidR="009864EB" w:rsidRPr="0067126A">
              <w:rPr>
                <w:rFonts w:asciiTheme="minorHAnsi" w:hAnsiTheme="minorHAnsi" w:cstheme="minorHAnsi"/>
              </w:rPr>
              <w:t>trīs</w:t>
            </w:r>
            <w:r w:rsidRPr="0067126A">
              <w:rPr>
                <w:rFonts w:asciiTheme="minorHAnsi" w:hAnsiTheme="minorHAnsi" w:cstheme="minorHAnsi"/>
              </w:rPr>
              <w:t xml:space="preserve"> gadu laikā vai īsākā </w:t>
            </w:r>
            <w:r w:rsidRPr="0067126A">
              <w:rPr>
                <w:rFonts w:asciiTheme="minorHAnsi" w:hAnsiTheme="minorHAnsi" w:cstheme="minorHAnsi"/>
                <w:color w:val="auto"/>
              </w:rPr>
              <w:t>periodā, aizpildot nolikuma 2.pielikuma formu.</w:t>
            </w:r>
          </w:p>
          <w:p w:rsidR="0090666C" w:rsidRPr="0067126A" w:rsidRDefault="0090666C" w:rsidP="0090666C">
            <w:pPr>
              <w:ind w:right="139"/>
              <w:jc w:val="both"/>
              <w:rPr>
                <w:rFonts w:asciiTheme="minorHAnsi" w:hAnsiTheme="minorHAnsi" w:cstheme="minorHAnsi"/>
              </w:rPr>
            </w:pPr>
            <w:r w:rsidRPr="0067126A">
              <w:rPr>
                <w:rFonts w:asciiTheme="minorHAnsi" w:hAnsiTheme="minorHAnsi" w:cstheme="minorHAnsi"/>
              </w:rPr>
              <w:t>3.4.2.Ja piedāvājumu</w:t>
            </w:r>
            <w:r w:rsidRPr="0067126A">
              <w:rPr>
                <w:rFonts w:asciiTheme="minorHAnsi" w:hAnsiTheme="minorHAnsi" w:cstheme="minorHAnsi"/>
              </w:rPr>
              <w:tab/>
              <w:t>iesniedz piegādātāju apvienība/ personu grupa, tad nolikuma 3.4.1. apakšpunktā minēto dokumentu iesniedz par  dalībnieku, kurš piesaistīts, lai izpildītu  3.4.  punktā noteikto prasību.</w:t>
            </w:r>
          </w:p>
          <w:p w:rsidR="0090666C" w:rsidRPr="0067126A" w:rsidRDefault="0090666C" w:rsidP="0090666C">
            <w:pPr>
              <w:ind w:right="139"/>
              <w:jc w:val="both"/>
              <w:rPr>
                <w:rFonts w:asciiTheme="minorHAnsi" w:hAnsiTheme="minorHAnsi" w:cstheme="minorHAnsi"/>
              </w:rPr>
            </w:pPr>
            <w:r w:rsidRPr="0067126A">
              <w:rPr>
                <w:rFonts w:asciiTheme="minorHAnsi" w:hAnsiTheme="minorHAnsi" w:cstheme="minorHAnsi"/>
              </w:rPr>
              <w:t>3.4.3. Ja pretendents</w:t>
            </w:r>
            <w:r w:rsidRPr="0067126A">
              <w:rPr>
                <w:rFonts w:asciiTheme="minorHAnsi" w:hAnsiTheme="minorHAnsi" w:cstheme="minorHAnsi"/>
              </w:rPr>
              <w:tab/>
              <w:t>balstās</w:t>
            </w:r>
            <w:r w:rsidRPr="0067126A">
              <w:rPr>
                <w:rFonts w:asciiTheme="minorHAnsi" w:hAnsiTheme="minorHAnsi" w:cstheme="minorHAnsi"/>
              </w:rPr>
              <w:tab/>
              <w:t xml:space="preserve">uz apakšuzņēmēja iespējām, lai apliecinātu, ka tā kvalifikācija atbilst nolikumā noteiktajām  prasībām, tad nolikuma 3.4.1.apakšpunktā  minēto dokumentu iesniedz par apakšuzņēmēju, kurš piesaistīts, lai izpildītu  3.4. punktā noteikto prasību. </w:t>
            </w:r>
          </w:p>
          <w:p w:rsidR="0090666C" w:rsidRPr="0067126A" w:rsidRDefault="0090666C" w:rsidP="0090666C">
            <w:pPr>
              <w:ind w:right="139"/>
              <w:jc w:val="both"/>
              <w:rPr>
                <w:rFonts w:asciiTheme="minorHAnsi" w:hAnsiTheme="minorHAnsi" w:cstheme="minorHAnsi"/>
              </w:rPr>
            </w:pPr>
            <w:r w:rsidRPr="0067126A">
              <w:rPr>
                <w:rFonts w:asciiTheme="minorHAnsi" w:hAnsiTheme="minorHAnsi" w:cstheme="minorHAnsi"/>
              </w:rPr>
              <w:t xml:space="preserve">Papildus iesniedz </w:t>
            </w:r>
            <w:r w:rsidRPr="0067126A">
              <w:rPr>
                <w:rFonts w:asciiTheme="minorHAnsi" w:hAnsiTheme="minorHAnsi" w:cstheme="minorHAnsi"/>
                <w:u w:val="single"/>
              </w:rPr>
              <w:t>apakšuzņēmēja apliecinājumu vai vienošanos par nepieciešamo resursu nodošanu</w:t>
            </w:r>
            <w:r w:rsidRPr="0067126A">
              <w:rPr>
                <w:rFonts w:asciiTheme="minorHAnsi" w:hAnsiTheme="minorHAnsi" w:cstheme="minorHAnsi"/>
              </w:rPr>
              <w:t xml:space="preserve"> Piegādātāja rīcībā, lai </w:t>
            </w:r>
            <w:r w:rsidRPr="0067126A">
              <w:rPr>
                <w:rFonts w:asciiTheme="minorHAnsi" w:hAnsiTheme="minorHAnsi" w:cstheme="minorHAnsi"/>
                <w:u w:val="single"/>
              </w:rPr>
              <w:t>pierādītu</w:t>
            </w:r>
            <w:r w:rsidRPr="0067126A">
              <w:rPr>
                <w:rFonts w:asciiTheme="minorHAnsi" w:hAnsiTheme="minorHAnsi" w:cstheme="minorHAnsi"/>
              </w:rPr>
              <w:t xml:space="preserve"> Pasūtītājam, ka Pretendenta rīcībā būs nepieciešamie resursi konkrētā līguma izpildē.</w:t>
            </w:r>
          </w:p>
        </w:tc>
      </w:tr>
    </w:tbl>
    <w:p w:rsidR="00A875D0" w:rsidRPr="0067126A" w:rsidRDefault="00A875D0">
      <w:pPr>
        <w:tabs>
          <w:tab w:val="left" w:pos="709"/>
          <w:tab w:val="left" w:pos="792"/>
        </w:tabs>
        <w:jc w:val="both"/>
        <w:rPr>
          <w:rFonts w:asciiTheme="minorHAnsi" w:hAnsiTheme="minorHAnsi" w:cstheme="minorHAnsi"/>
        </w:rPr>
      </w:pPr>
    </w:p>
    <w:p w:rsidR="00A875D0" w:rsidRPr="0067126A" w:rsidRDefault="00A875D0">
      <w:pPr>
        <w:ind w:left="709"/>
        <w:jc w:val="both"/>
        <w:rPr>
          <w:rFonts w:asciiTheme="minorHAnsi" w:hAnsiTheme="minorHAnsi" w:cstheme="minorHAnsi"/>
        </w:rPr>
      </w:pP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A875D0" w:rsidRPr="0067126A" w:rsidRDefault="00A875D0">
      <w:pPr>
        <w:widowControl w:val="0"/>
        <w:spacing w:line="276" w:lineRule="auto"/>
        <w:rPr>
          <w:rFonts w:asciiTheme="minorHAnsi" w:hAnsiTheme="minorHAnsi" w:cstheme="minorHAnsi"/>
        </w:rPr>
      </w:pPr>
    </w:p>
    <w:p w:rsidR="00A875D0" w:rsidRPr="0067126A" w:rsidRDefault="00D8002C">
      <w:pPr>
        <w:numPr>
          <w:ilvl w:val="0"/>
          <w:numId w:val="9"/>
        </w:numPr>
        <w:ind w:hanging="360"/>
        <w:jc w:val="center"/>
        <w:rPr>
          <w:rFonts w:asciiTheme="minorHAnsi" w:hAnsiTheme="minorHAnsi" w:cstheme="minorHAnsi"/>
          <w:b/>
          <w:smallCaps/>
        </w:rPr>
      </w:pPr>
      <w:r w:rsidRPr="0067126A">
        <w:rPr>
          <w:rFonts w:asciiTheme="minorHAnsi" w:hAnsiTheme="minorHAnsi" w:cstheme="minorHAnsi"/>
          <w:b/>
          <w:smallCaps/>
        </w:rPr>
        <w:t>PIEDĀVĀJUMA NOFORMĒJUMA PĀRBAUDE, PRETENDENTU ATLASE UN PIEDĀVĀJUMU VĒRTĒŠANA, LĪGUMA SLĒGŠANA</w:t>
      </w:r>
    </w:p>
    <w:p w:rsidR="00C23D4A" w:rsidRPr="0067126A" w:rsidRDefault="00C23D4A" w:rsidP="00C23D4A">
      <w:pPr>
        <w:numPr>
          <w:ilvl w:val="1"/>
          <w:numId w:val="9"/>
        </w:numPr>
        <w:tabs>
          <w:tab w:val="left" w:pos="207"/>
          <w:tab w:val="left" w:pos="993"/>
        </w:tabs>
        <w:ind w:hanging="360"/>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C23D4A">
      <w:pPr>
        <w:numPr>
          <w:ilvl w:val="2"/>
          <w:numId w:val="9"/>
        </w:numPr>
        <w:tabs>
          <w:tab w:val="left" w:pos="540"/>
          <w:tab w:val="left" w:pos="567"/>
          <w:tab w:val="left" w:pos="692"/>
          <w:tab w:val="left" w:pos="720"/>
          <w:tab w:val="left" w:pos="750"/>
          <w:tab w:val="left" w:pos="1276"/>
        </w:tabs>
        <w:ind w:left="540" w:hanging="540"/>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C23D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A0A15">
      <w:pPr>
        <w:pStyle w:val="Sarakstarindkopa"/>
        <w:numPr>
          <w:ilvl w:val="1"/>
          <w:numId w:val="9"/>
        </w:numPr>
        <w:ind w:left="284" w:firstLine="0"/>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44AB8">
      <w:pPr>
        <w:numPr>
          <w:ilvl w:val="2"/>
          <w:numId w:val="9"/>
        </w:numPr>
        <w:tabs>
          <w:tab w:val="left" w:pos="540"/>
        </w:tabs>
        <w:ind w:left="540" w:hanging="540"/>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rsidR="00C23D4A" w:rsidRPr="0067126A" w:rsidRDefault="00C23D4A" w:rsidP="00C23D4A">
      <w:pPr>
        <w:numPr>
          <w:ilvl w:val="2"/>
          <w:numId w:val="9"/>
        </w:numPr>
        <w:tabs>
          <w:tab w:val="left" w:pos="540"/>
        </w:tabs>
        <w:ind w:left="540" w:hanging="540"/>
        <w:jc w:val="both"/>
        <w:rPr>
          <w:rFonts w:asciiTheme="minorHAnsi" w:hAnsiTheme="minorHAnsi" w:cstheme="minorHAnsi"/>
        </w:rPr>
      </w:pPr>
      <w:r w:rsidRPr="0067126A">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C23D4A" w:rsidRPr="0067126A" w:rsidRDefault="00C23D4A" w:rsidP="00C23D4A">
      <w:pPr>
        <w:numPr>
          <w:ilvl w:val="2"/>
          <w:numId w:val="9"/>
        </w:numPr>
        <w:tabs>
          <w:tab w:val="left" w:pos="540"/>
        </w:tabs>
        <w:ind w:left="540" w:hanging="540"/>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C23D4A" w:rsidRDefault="00C23D4A" w:rsidP="00C23D4A">
      <w:pPr>
        <w:numPr>
          <w:ilvl w:val="2"/>
          <w:numId w:val="9"/>
        </w:numPr>
        <w:tabs>
          <w:tab w:val="left" w:pos="540"/>
        </w:tabs>
        <w:ind w:left="540" w:hanging="540"/>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98347A" w:rsidRDefault="0098347A" w:rsidP="0098347A">
      <w:pPr>
        <w:tabs>
          <w:tab w:val="left" w:pos="540"/>
        </w:tabs>
        <w:jc w:val="both"/>
        <w:rPr>
          <w:rFonts w:asciiTheme="minorHAnsi" w:hAnsiTheme="minorHAnsi" w:cstheme="minorHAnsi"/>
        </w:rPr>
      </w:pPr>
    </w:p>
    <w:p w:rsidR="0098347A" w:rsidRPr="0067126A" w:rsidRDefault="0098347A" w:rsidP="0098347A">
      <w:pPr>
        <w:tabs>
          <w:tab w:val="left" w:pos="540"/>
        </w:tabs>
        <w:jc w:val="both"/>
        <w:rPr>
          <w:rFonts w:asciiTheme="minorHAnsi" w:hAnsiTheme="minorHAnsi" w:cstheme="minorHAnsi"/>
        </w:rPr>
      </w:pPr>
    </w:p>
    <w:p w:rsidR="00334A8E" w:rsidRPr="0067126A" w:rsidRDefault="00334A8E" w:rsidP="00334A8E">
      <w:pPr>
        <w:tabs>
          <w:tab w:val="left" w:pos="540"/>
        </w:tabs>
        <w:ind w:left="540"/>
        <w:jc w:val="both"/>
        <w:rPr>
          <w:rFonts w:asciiTheme="minorHAnsi" w:hAnsiTheme="minorHAnsi" w:cstheme="minorHAnsi"/>
        </w:rPr>
      </w:pPr>
    </w:p>
    <w:p w:rsidR="00334A8E" w:rsidRPr="0067126A" w:rsidRDefault="00334A8E" w:rsidP="00AA7D0F">
      <w:pPr>
        <w:pStyle w:val="Sarakstarindkopa"/>
        <w:numPr>
          <w:ilvl w:val="1"/>
          <w:numId w:val="9"/>
        </w:numPr>
        <w:tabs>
          <w:tab w:val="left" w:pos="759"/>
        </w:tabs>
        <w:ind w:left="284" w:firstLine="0"/>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334A8E" w:rsidRPr="0067126A" w:rsidRDefault="00544AB8" w:rsidP="001971F9">
      <w:pPr>
        <w:tabs>
          <w:tab w:val="left" w:pos="490"/>
          <w:tab w:val="left" w:pos="567"/>
          <w:tab w:val="left" w:pos="759"/>
        </w:tabs>
        <w:jc w:val="both"/>
        <w:rPr>
          <w:rFonts w:asciiTheme="minorHAnsi" w:hAnsiTheme="minorHAnsi" w:cstheme="minorHAnsi"/>
          <w:b/>
        </w:rPr>
      </w:pPr>
      <w:r w:rsidRPr="0067126A">
        <w:rPr>
          <w:rFonts w:asciiTheme="minorHAnsi" w:hAnsiTheme="minorHAnsi" w:cstheme="minorHAnsi"/>
        </w:rPr>
        <w:t xml:space="preserve"> </w:t>
      </w:r>
      <w:r w:rsidRPr="0067126A">
        <w:rPr>
          <w:rFonts w:asciiTheme="minorHAnsi" w:hAnsiTheme="minorHAnsi" w:cstheme="minorHAnsi"/>
        </w:rPr>
        <w:tab/>
      </w:r>
      <w:r w:rsidR="007D169D" w:rsidRPr="0067126A">
        <w:rPr>
          <w:rFonts w:asciiTheme="minorHAnsi" w:hAnsiTheme="minorHAnsi" w:cstheme="minorHAnsi"/>
        </w:rPr>
        <w:t>Pamatojoties uz Publisko iepirkumu likuma 51 pantu ,</w:t>
      </w:r>
      <w:r w:rsidRPr="0067126A">
        <w:rPr>
          <w:rFonts w:asciiTheme="minorHAnsi" w:hAnsiTheme="minorHAnsi" w:cstheme="minorHAnsi"/>
        </w:rPr>
        <w:t xml:space="preserve">Komisija </w:t>
      </w:r>
      <w:r w:rsidR="007D169D" w:rsidRPr="0067126A">
        <w:rPr>
          <w:rFonts w:asciiTheme="minorHAnsi" w:hAnsiTheme="minorHAnsi" w:cstheme="minorHAnsi"/>
        </w:rPr>
        <w:t xml:space="preserve">piešķir līguma slēgšanas tiesības saimnieciski visizdevīgākajam piedāvājumam, kuru nosaka, ņemot vērā tikai </w:t>
      </w:r>
      <w:r w:rsidR="007D169D" w:rsidRPr="0067126A">
        <w:rPr>
          <w:rFonts w:asciiTheme="minorHAnsi" w:hAnsiTheme="minorHAnsi" w:cstheme="minorHAnsi"/>
          <w:b/>
        </w:rPr>
        <w:t>piedāvāto kopēj</w:t>
      </w:r>
      <w:r w:rsidR="0054556B" w:rsidRPr="0067126A">
        <w:rPr>
          <w:rFonts w:asciiTheme="minorHAnsi" w:hAnsiTheme="minorHAnsi" w:cstheme="minorHAnsi"/>
          <w:b/>
        </w:rPr>
        <w:t>o</w:t>
      </w:r>
      <w:r w:rsidR="007D169D" w:rsidRPr="0067126A">
        <w:rPr>
          <w:rFonts w:asciiTheme="minorHAnsi" w:hAnsiTheme="minorHAnsi" w:cstheme="minorHAnsi"/>
          <w:b/>
        </w:rPr>
        <w:t xml:space="preserve"> cenu.</w:t>
      </w:r>
    </w:p>
    <w:p w:rsidR="007D169D" w:rsidRPr="0067126A" w:rsidRDefault="007D169D" w:rsidP="001971F9">
      <w:pPr>
        <w:tabs>
          <w:tab w:val="left" w:pos="490"/>
          <w:tab w:val="left" w:pos="567"/>
          <w:tab w:val="left" w:pos="759"/>
        </w:tabs>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rPr>
        <w:t>Komisija izvēlas piedāvājumu ar viszemāko cenu, kas atbilst nolikuma un tā pielikumu prasībām, nav atzīts par nepamatoti lētu.</w:t>
      </w:r>
    </w:p>
    <w:p w:rsidR="00544AB8" w:rsidRPr="0067126A" w:rsidRDefault="00544AB8" w:rsidP="001971F9">
      <w:pPr>
        <w:tabs>
          <w:tab w:val="left" w:pos="490"/>
          <w:tab w:val="left" w:pos="567"/>
          <w:tab w:val="left" w:pos="759"/>
        </w:tabs>
        <w:jc w:val="both"/>
        <w:rPr>
          <w:rFonts w:asciiTheme="minorHAnsi" w:hAnsiTheme="minorHAnsi" w:cstheme="minorHAnsi"/>
        </w:rPr>
      </w:pPr>
    </w:p>
    <w:p w:rsidR="00C23D4A" w:rsidRPr="0067126A" w:rsidRDefault="00C23D4A" w:rsidP="00C23D4A">
      <w:pPr>
        <w:tabs>
          <w:tab w:val="left" w:pos="490"/>
          <w:tab w:val="left" w:pos="567"/>
          <w:tab w:val="left" w:pos="759"/>
        </w:tabs>
        <w:ind w:left="2268"/>
        <w:jc w:val="both"/>
        <w:rPr>
          <w:rFonts w:asciiTheme="minorHAnsi" w:hAnsiTheme="minorHAnsi" w:cstheme="minorHAnsi"/>
        </w:rPr>
      </w:pPr>
    </w:p>
    <w:p w:rsidR="00A875D0" w:rsidRPr="0067126A" w:rsidRDefault="00D8002C" w:rsidP="00634CED">
      <w:pPr>
        <w:numPr>
          <w:ilvl w:val="1"/>
          <w:numId w:val="9"/>
        </w:numPr>
        <w:tabs>
          <w:tab w:val="left" w:pos="-709"/>
        </w:tabs>
        <w:ind w:hanging="311"/>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C3334E" w:rsidRPr="0067126A" w:rsidRDefault="00D8002C" w:rsidP="00C3334E">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Nolikumā,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CF350E" w:rsidRPr="0067126A" w:rsidRDefault="00A41ACB" w:rsidP="00CF350E">
      <w:pPr>
        <w:jc w:val="right"/>
        <w:rPr>
          <w:rFonts w:asciiTheme="minorHAnsi" w:hAnsiTheme="minorHAnsi" w:cstheme="minorHAnsi"/>
          <w:b/>
        </w:rPr>
      </w:pPr>
      <w:r w:rsidRPr="0067126A">
        <w:rPr>
          <w:rFonts w:asciiTheme="minorHAnsi" w:hAnsiTheme="minorHAnsi" w:cstheme="minorHAnsi"/>
          <w:b/>
        </w:rPr>
        <w:lastRenderedPageBreak/>
        <w:t>1</w:t>
      </w:r>
      <w:r w:rsidR="00CF350E" w:rsidRPr="0067126A">
        <w:rPr>
          <w:rFonts w:asciiTheme="minorHAnsi" w:hAnsiTheme="minorHAnsi" w:cstheme="minorHAnsi"/>
          <w:b/>
        </w:rPr>
        <w:t>.pielikums</w:t>
      </w:r>
    </w:p>
    <w:p w:rsidR="00CF350E" w:rsidRPr="0067126A" w:rsidRDefault="00992700" w:rsidP="00CF350E">
      <w:pPr>
        <w:jc w:val="right"/>
        <w:rPr>
          <w:rFonts w:asciiTheme="minorHAnsi" w:hAnsiTheme="minorHAnsi" w:cstheme="minorHAnsi"/>
          <w:b/>
        </w:rPr>
      </w:pPr>
      <w:r w:rsidRPr="0067126A">
        <w:rPr>
          <w:rFonts w:asciiTheme="minorHAnsi" w:hAnsiTheme="minorHAnsi" w:cstheme="minorHAnsi"/>
          <w:b/>
        </w:rPr>
        <w:t>Iepirkuma Nr.</w:t>
      </w:r>
      <w:r w:rsidR="00BA0674" w:rsidRPr="0067126A">
        <w:rPr>
          <w:rFonts w:asciiTheme="minorHAnsi" w:hAnsiTheme="minorHAnsi" w:cstheme="minorHAnsi"/>
          <w:b/>
        </w:rPr>
        <w:t xml:space="preserve"> NND/201</w:t>
      </w:r>
      <w:r w:rsidR="00FB2D78" w:rsidRPr="0067126A">
        <w:rPr>
          <w:rFonts w:asciiTheme="minorHAnsi" w:hAnsiTheme="minorHAnsi" w:cstheme="minorHAnsi"/>
          <w:b/>
        </w:rPr>
        <w:t>8</w:t>
      </w:r>
      <w:r w:rsidR="00BA0674" w:rsidRPr="0067126A">
        <w:rPr>
          <w:rFonts w:asciiTheme="minorHAnsi" w:hAnsiTheme="minorHAnsi" w:cstheme="minorHAnsi"/>
          <w:b/>
        </w:rPr>
        <w:t>/</w:t>
      </w:r>
      <w:r w:rsidR="007B7A5F" w:rsidRPr="0067126A">
        <w:rPr>
          <w:rFonts w:asciiTheme="minorHAnsi" w:hAnsiTheme="minorHAnsi" w:cstheme="minorHAnsi"/>
          <w:b/>
        </w:rPr>
        <w:t>0</w:t>
      </w:r>
      <w:r w:rsidR="00FB2D78" w:rsidRPr="0067126A">
        <w:rPr>
          <w:rFonts w:asciiTheme="minorHAnsi" w:hAnsiTheme="minorHAnsi" w:cstheme="minorHAnsi"/>
          <w:b/>
        </w:rPr>
        <w:t>5</w:t>
      </w:r>
      <w:r w:rsidR="00A02AAD" w:rsidRPr="0067126A">
        <w:rPr>
          <w:rFonts w:asciiTheme="minorHAnsi" w:hAnsiTheme="minorHAnsi" w:cstheme="minorHAnsi"/>
          <w:b/>
        </w:rPr>
        <w:t xml:space="preserve">/ </w:t>
      </w:r>
      <w:r w:rsidR="00CF350E" w:rsidRPr="0067126A">
        <w:rPr>
          <w:rFonts w:asciiTheme="minorHAnsi" w:hAnsiTheme="minorHAnsi" w:cstheme="minorHAnsi"/>
          <w:b/>
        </w:rPr>
        <w:t>nolikumam</w:t>
      </w:r>
    </w:p>
    <w:p w:rsidR="00834AAA" w:rsidRPr="0067126A" w:rsidRDefault="00834AAA">
      <w:pPr>
        <w:jc w:val="center"/>
        <w:rPr>
          <w:rFonts w:asciiTheme="minorHAnsi" w:hAnsiTheme="minorHAnsi" w:cstheme="minorHAnsi"/>
          <w:i/>
        </w:rPr>
      </w:pPr>
    </w:p>
    <w:p w:rsidR="00A875D0" w:rsidRPr="0067126A" w:rsidRDefault="00D8002C">
      <w:pPr>
        <w:jc w:val="center"/>
        <w:rPr>
          <w:rFonts w:asciiTheme="minorHAnsi" w:hAnsiTheme="minorHAnsi" w:cstheme="minorHAnsi"/>
          <w:i/>
        </w:rPr>
      </w:pPr>
      <w:r w:rsidRPr="0067126A">
        <w:rPr>
          <w:rFonts w:asciiTheme="minorHAnsi" w:hAnsiTheme="minorHAnsi" w:cstheme="minorHAnsi"/>
          <w:b/>
        </w:rPr>
        <w:t>PIETEIKUMS DALĪBAI IEPIRKUMĀ</w:t>
      </w:r>
      <w:r w:rsidR="00D92E08" w:rsidRPr="0067126A">
        <w:rPr>
          <w:rFonts w:asciiTheme="minorHAnsi" w:hAnsiTheme="minorHAnsi" w:cstheme="minorHAnsi"/>
        </w:rPr>
        <w:t xml:space="preserve"> </w:t>
      </w:r>
      <w:r w:rsidR="00C33C1A" w:rsidRPr="0067126A">
        <w:rPr>
          <w:rFonts w:asciiTheme="minorHAnsi" w:hAnsiTheme="minorHAnsi" w:cstheme="minorHAnsi"/>
          <w:i/>
        </w:rPr>
        <w:t>veidlapa</w:t>
      </w:r>
    </w:p>
    <w:p w:rsidR="00B64F88" w:rsidRPr="0067126A" w:rsidRDefault="00B64F88">
      <w:pPr>
        <w:jc w:val="center"/>
        <w:rPr>
          <w:rFonts w:asciiTheme="minorHAnsi" w:hAnsiTheme="minorHAnsi" w:cstheme="minorHAnsi"/>
        </w:rPr>
      </w:pPr>
    </w:p>
    <w:p w:rsidR="00A875D0" w:rsidRPr="0067126A" w:rsidRDefault="00992700">
      <w:pPr>
        <w:rPr>
          <w:rFonts w:asciiTheme="minorHAnsi" w:hAnsiTheme="minorHAnsi" w:cstheme="minorHAnsi"/>
        </w:rPr>
      </w:pPr>
      <w:r w:rsidRPr="0067126A">
        <w:rPr>
          <w:rFonts w:asciiTheme="minorHAnsi" w:hAnsiTheme="minorHAnsi" w:cstheme="minorHAnsi"/>
          <w:b/>
        </w:rPr>
        <w:t xml:space="preserve">Nīcas </w:t>
      </w:r>
      <w:r w:rsidR="00D8002C" w:rsidRPr="0067126A">
        <w:rPr>
          <w:rFonts w:asciiTheme="minorHAnsi" w:hAnsiTheme="minorHAnsi" w:cstheme="minorHAnsi"/>
          <w:b/>
        </w:rPr>
        <w:t>novada domes Iepirkumu komisijai</w:t>
      </w:r>
    </w:p>
    <w:p w:rsidR="00A875D0" w:rsidRPr="0067126A" w:rsidRDefault="00A875D0">
      <w:pPr>
        <w:jc w:val="both"/>
        <w:rPr>
          <w:rFonts w:asciiTheme="minorHAnsi" w:hAnsiTheme="minorHAnsi" w:cstheme="minorHAnsi"/>
        </w:r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67126A">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67126A" w:rsidRDefault="00D8002C">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67126A">
              <w:rPr>
                <w:rFonts w:asciiTheme="minorHAnsi" w:hAnsiTheme="minorHAnsi" w:cstheme="minorHAnsi"/>
                <w:b/>
              </w:rPr>
              <w:t>Informācija par pretendentu</w:t>
            </w:r>
            <w:r w:rsidRPr="0067126A">
              <w:rPr>
                <w:rFonts w:asciiTheme="minorHAnsi" w:hAnsiTheme="minorHAnsi" w:cstheme="minorHAnsi"/>
                <w:b/>
                <w:vertAlign w:val="superscript"/>
              </w:rPr>
              <w:footnoteReference w:id="2"/>
            </w:r>
          </w:p>
        </w:tc>
      </w:tr>
      <w:tr w:rsidR="00A875D0" w:rsidRPr="0067126A">
        <w:tc>
          <w:tcPr>
            <w:tcW w:w="3414" w:type="dxa"/>
            <w:gridSpan w:val="2"/>
            <w:tcBorders>
              <w:top w:val="single" w:sz="4" w:space="0" w:color="000000"/>
            </w:tcBorders>
          </w:tcPr>
          <w:p w:rsidR="00A875D0" w:rsidRPr="0067126A" w:rsidRDefault="00D8002C">
            <w:pPr>
              <w:tabs>
                <w:tab w:val="center" w:pos="4153"/>
                <w:tab w:val="right" w:pos="8306"/>
              </w:tabs>
              <w:jc w:val="both"/>
              <w:rPr>
                <w:rFonts w:asciiTheme="minorHAnsi" w:hAnsiTheme="minorHAnsi" w:cstheme="minorHAnsi"/>
              </w:rPr>
            </w:pPr>
            <w:r w:rsidRPr="0067126A">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tabs>
                <w:tab w:val="center" w:pos="4153"/>
                <w:tab w:val="right" w:pos="8306"/>
              </w:tabs>
              <w:ind w:right="-52"/>
              <w:jc w:val="both"/>
              <w:rPr>
                <w:rFonts w:asciiTheme="minorHAnsi" w:hAnsiTheme="minorHAnsi" w:cstheme="minorHAnsi"/>
              </w:rPr>
            </w:pPr>
            <w:r w:rsidRPr="0067126A">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Juridiskā adrese:</w:t>
            </w:r>
          </w:p>
        </w:tc>
        <w:tc>
          <w:tcPr>
            <w:tcW w:w="5483" w:type="dxa"/>
            <w:gridSpan w:val="3"/>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c>
          <w:tcPr>
            <w:tcW w:w="906" w:type="dxa"/>
            <w:tcBorders>
              <w:top w:val="single" w:sz="4" w:space="0" w:color="000000"/>
            </w:tcBorders>
          </w:tcPr>
          <w:p w:rsidR="00A875D0" w:rsidRPr="0067126A" w:rsidRDefault="00D8002C">
            <w:pPr>
              <w:jc w:val="both"/>
              <w:rPr>
                <w:rFonts w:asciiTheme="minorHAnsi" w:hAnsiTheme="minorHAnsi" w:cstheme="minorHAnsi"/>
              </w:rPr>
            </w:pPr>
            <w:r w:rsidRPr="0067126A">
              <w:rPr>
                <w:rFonts w:asciiTheme="minorHAnsi" w:hAnsiTheme="minorHAnsi" w:cstheme="minorHAnsi"/>
              </w:rPr>
              <w:t>Fakss:</w:t>
            </w:r>
          </w:p>
        </w:tc>
        <w:tc>
          <w:tcPr>
            <w:tcW w:w="2172" w:type="dxa"/>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E-pasta adrese:</w:t>
            </w:r>
          </w:p>
        </w:tc>
        <w:tc>
          <w:tcPr>
            <w:tcW w:w="5483" w:type="dxa"/>
            <w:gridSpan w:val="3"/>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Vispārējā interneta adrese:</w:t>
            </w:r>
          </w:p>
        </w:tc>
        <w:tc>
          <w:tcPr>
            <w:tcW w:w="5483" w:type="dxa"/>
            <w:gridSpan w:val="3"/>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rPr>
          <w:trHeight w:val="60"/>
        </w:trPr>
        <w:tc>
          <w:tcPr>
            <w:tcW w:w="8897" w:type="dxa"/>
            <w:gridSpan w:val="5"/>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67126A" w:rsidRDefault="00D8002C">
            <w:pPr>
              <w:jc w:val="both"/>
              <w:rPr>
                <w:rFonts w:asciiTheme="minorHAnsi" w:hAnsiTheme="minorHAnsi" w:cstheme="minorHAnsi"/>
              </w:rPr>
            </w:pPr>
            <w:r w:rsidRPr="0067126A">
              <w:rPr>
                <w:rFonts w:asciiTheme="minorHAnsi" w:hAnsiTheme="minorHAnsi" w:cstheme="minorHAnsi"/>
                <w:b/>
              </w:rPr>
              <w:t>Finanšu rekvizīti¹</w:t>
            </w:r>
          </w:p>
        </w:tc>
      </w:tr>
      <w:tr w:rsidR="00A875D0" w:rsidRPr="0067126A">
        <w:tc>
          <w:tcPr>
            <w:tcW w:w="2189" w:type="dxa"/>
            <w:tcBorders>
              <w:top w:val="single" w:sz="4" w:space="0" w:color="000000"/>
            </w:tcBorders>
          </w:tcPr>
          <w:p w:rsidR="00A875D0" w:rsidRPr="0067126A" w:rsidRDefault="00D8002C">
            <w:pPr>
              <w:tabs>
                <w:tab w:val="center" w:pos="4153"/>
                <w:tab w:val="right" w:pos="8306"/>
              </w:tabs>
              <w:jc w:val="both"/>
              <w:rPr>
                <w:rFonts w:asciiTheme="minorHAnsi" w:hAnsiTheme="minorHAnsi" w:cstheme="minorHAnsi"/>
              </w:rPr>
            </w:pPr>
            <w:r w:rsidRPr="0067126A">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tabs>
                <w:tab w:val="center" w:pos="4153"/>
                <w:tab w:val="right" w:pos="8306"/>
              </w:tabs>
              <w:ind w:right="-52"/>
              <w:jc w:val="both"/>
              <w:rPr>
                <w:rFonts w:asciiTheme="minorHAnsi" w:hAnsiTheme="minorHAnsi" w:cstheme="minorHAnsi"/>
              </w:rPr>
            </w:pPr>
            <w:r w:rsidRPr="0067126A">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Konta numurs:</w:t>
            </w:r>
          </w:p>
        </w:tc>
        <w:tc>
          <w:tcPr>
            <w:tcW w:w="6708" w:type="dxa"/>
            <w:gridSpan w:val="4"/>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rPr>
          <w:trHeight w:val="60"/>
        </w:trPr>
        <w:tc>
          <w:tcPr>
            <w:tcW w:w="8897" w:type="dxa"/>
            <w:gridSpan w:val="5"/>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67126A" w:rsidRDefault="00D8002C">
            <w:pPr>
              <w:jc w:val="both"/>
              <w:rPr>
                <w:rFonts w:asciiTheme="minorHAnsi" w:hAnsiTheme="minorHAnsi" w:cstheme="minorHAnsi"/>
              </w:rPr>
            </w:pPr>
            <w:r w:rsidRPr="0067126A">
              <w:rPr>
                <w:rFonts w:asciiTheme="minorHAnsi" w:hAnsiTheme="minorHAnsi" w:cstheme="minorHAnsi"/>
                <w:b/>
              </w:rPr>
              <w:t>Informācija par pretendenta kontaktpersonu¹</w:t>
            </w: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Vārds, uzvārds:</w:t>
            </w:r>
          </w:p>
        </w:tc>
        <w:tc>
          <w:tcPr>
            <w:tcW w:w="6708" w:type="dxa"/>
            <w:gridSpan w:val="4"/>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67126A" w:rsidRDefault="00A875D0">
            <w:pPr>
              <w:tabs>
                <w:tab w:val="center" w:pos="4153"/>
                <w:tab w:val="right" w:pos="8306"/>
              </w:tabs>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c>
          <w:tcPr>
            <w:tcW w:w="906" w:type="dxa"/>
            <w:tcBorders>
              <w:top w:val="single" w:sz="4" w:space="0" w:color="000000"/>
            </w:tcBorders>
          </w:tcPr>
          <w:p w:rsidR="00A875D0" w:rsidRPr="0067126A" w:rsidRDefault="00D8002C">
            <w:pPr>
              <w:jc w:val="both"/>
              <w:rPr>
                <w:rFonts w:asciiTheme="minorHAnsi" w:hAnsiTheme="minorHAnsi" w:cstheme="minorHAnsi"/>
              </w:rPr>
            </w:pPr>
            <w:r w:rsidRPr="0067126A">
              <w:rPr>
                <w:rFonts w:asciiTheme="minorHAnsi" w:hAnsiTheme="minorHAnsi" w:cstheme="minorHAnsi"/>
              </w:rPr>
              <w:t>Fakss:</w:t>
            </w:r>
          </w:p>
        </w:tc>
        <w:tc>
          <w:tcPr>
            <w:tcW w:w="2172" w:type="dxa"/>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E-pasta adrese:</w:t>
            </w:r>
          </w:p>
        </w:tc>
        <w:tc>
          <w:tcPr>
            <w:tcW w:w="6708" w:type="dxa"/>
            <w:gridSpan w:val="4"/>
            <w:tcBorders>
              <w:bottom w:val="single" w:sz="4" w:space="0" w:color="000000"/>
            </w:tcBorders>
          </w:tcPr>
          <w:p w:rsidR="00A875D0" w:rsidRPr="0067126A" w:rsidRDefault="00A875D0">
            <w:pPr>
              <w:jc w:val="both"/>
              <w:rPr>
                <w:rFonts w:asciiTheme="minorHAnsi" w:hAnsiTheme="minorHAnsi" w:cstheme="minorHAnsi"/>
              </w:rPr>
            </w:pPr>
          </w:p>
        </w:tc>
      </w:tr>
    </w:tbl>
    <w:p w:rsidR="00A875D0" w:rsidRPr="0067126A" w:rsidRDefault="00D8002C">
      <w:pPr>
        <w:jc w:val="both"/>
        <w:rPr>
          <w:rFonts w:asciiTheme="minorHAnsi" w:hAnsiTheme="minorHAnsi" w:cstheme="minorHAnsi"/>
        </w:rPr>
      </w:pPr>
      <w:r w:rsidRPr="0067126A">
        <w:rPr>
          <w:rFonts w:asciiTheme="minorHAnsi" w:hAnsiTheme="minorHAnsi" w:cstheme="minorHAnsi"/>
        </w:rPr>
        <w:tab/>
      </w:r>
    </w:p>
    <w:p w:rsidR="00A875D0" w:rsidRPr="0067126A" w:rsidRDefault="00D8002C" w:rsidP="00370950">
      <w:pPr>
        <w:jc w:val="both"/>
        <w:rPr>
          <w:rFonts w:asciiTheme="minorHAnsi" w:hAnsiTheme="minorHAnsi" w:cstheme="minorHAnsi"/>
        </w:rPr>
      </w:pPr>
      <w:r w:rsidRPr="0067126A">
        <w:rPr>
          <w:rFonts w:asciiTheme="minorHAnsi" w:hAnsiTheme="minorHAnsi" w:cstheme="minorHAnsi"/>
        </w:rPr>
        <w:tab/>
      </w:r>
    </w:p>
    <w:p w:rsidR="00370950" w:rsidRPr="0067126A" w:rsidRDefault="00370950" w:rsidP="00370950">
      <w:pPr>
        <w:widowControl w:val="0"/>
        <w:autoSpaceDE w:val="0"/>
        <w:autoSpaceDN w:val="0"/>
        <w:adjustRightInd w:val="0"/>
        <w:ind w:right="-20"/>
        <w:jc w:val="both"/>
        <w:rPr>
          <w:rFonts w:asciiTheme="minorHAnsi" w:hAnsiTheme="minorHAnsi" w:cstheme="minorHAnsi"/>
          <w:b/>
        </w:rPr>
      </w:pPr>
      <w:r w:rsidRPr="0067126A">
        <w:rPr>
          <w:rFonts w:asciiTheme="minorHAnsi" w:hAnsiTheme="minorHAnsi" w:cstheme="minorHAnsi"/>
        </w:rPr>
        <w:t xml:space="preserve">Parakstot šo pieteikumu, apliecinām savu dalību un iesniedzam savu piedāvājumu (turpmāk- Piedāvājums) iepirkumā </w:t>
      </w:r>
      <w:r w:rsidR="004E1C62" w:rsidRPr="0067126A">
        <w:rPr>
          <w:rFonts w:asciiTheme="minorHAnsi" w:hAnsiTheme="minorHAnsi" w:cstheme="minorHAnsi"/>
          <w:b/>
        </w:rPr>
        <w:t>„</w:t>
      </w:r>
      <w:r w:rsidR="00C33C1A" w:rsidRPr="0067126A">
        <w:rPr>
          <w:rFonts w:asciiTheme="minorHAnsi" w:hAnsiTheme="minorHAnsi" w:cstheme="minorHAnsi"/>
          <w:b/>
        </w:rPr>
        <w:t xml:space="preserve"> </w:t>
      </w:r>
      <w:bookmarkStart w:id="6" w:name="_Hlk513728019"/>
      <w:r w:rsidR="00C33C1A" w:rsidRPr="0067126A">
        <w:rPr>
          <w:rFonts w:asciiTheme="minorHAnsi" w:hAnsiTheme="minorHAnsi" w:cstheme="minorHAnsi"/>
          <w:b/>
        </w:rPr>
        <w:t>Nīcas ambulances ieejas mezgla vienkāršotā atjaunošana 2.kārta</w:t>
      </w:r>
      <w:bookmarkEnd w:id="6"/>
      <w:r w:rsidR="004E1C62" w:rsidRPr="0067126A">
        <w:rPr>
          <w:rFonts w:asciiTheme="minorHAnsi" w:hAnsiTheme="minorHAnsi" w:cstheme="minorHAnsi"/>
          <w:b/>
        </w:rPr>
        <w:t>”</w:t>
      </w:r>
      <w:r w:rsidR="004E1C62" w:rsidRPr="0067126A">
        <w:rPr>
          <w:rFonts w:asciiTheme="minorHAnsi" w:hAnsiTheme="minorHAnsi" w:cstheme="minorHAnsi"/>
        </w:rPr>
        <w:t xml:space="preserve"> </w:t>
      </w:r>
      <w:r w:rsidRPr="0067126A">
        <w:rPr>
          <w:rFonts w:asciiTheme="minorHAnsi" w:hAnsiTheme="minorHAnsi" w:cstheme="minorHAnsi"/>
          <w:b/>
          <w:bCs/>
        </w:rPr>
        <w:t>(turpmāk – I</w:t>
      </w:r>
      <w:r w:rsidR="00992700" w:rsidRPr="0067126A">
        <w:rPr>
          <w:rFonts w:asciiTheme="minorHAnsi" w:hAnsiTheme="minorHAnsi" w:cstheme="minorHAnsi"/>
          <w:b/>
          <w:bCs/>
        </w:rPr>
        <w:t>epirkums) (identifikācijas Nr.</w:t>
      </w:r>
      <w:r w:rsidR="00A0395B" w:rsidRPr="0067126A">
        <w:rPr>
          <w:rFonts w:asciiTheme="minorHAnsi" w:hAnsiTheme="minorHAnsi" w:cstheme="minorHAnsi"/>
          <w:b/>
          <w:bCs/>
        </w:rPr>
        <w:t xml:space="preserve"> </w:t>
      </w:r>
      <w:r w:rsidR="00FA43DE" w:rsidRPr="0067126A">
        <w:rPr>
          <w:rFonts w:asciiTheme="minorHAnsi" w:hAnsiTheme="minorHAnsi" w:cstheme="minorHAnsi"/>
          <w:b/>
          <w:bCs/>
        </w:rPr>
        <w:t>NND/</w:t>
      </w:r>
      <w:r w:rsidR="00BA0674" w:rsidRPr="0067126A">
        <w:rPr>
          <w:rFonts w:asciiTheme="minorHAnsi" w:hAnsiTheme="minorHAnsi" w:cstheme="minorHAnsi"/>
          <w:b/>
          <w:bCs/>
        </w:rPr>
        <w:t>201</w:t>
      </w:r>
      <w:r w:rsidR="00C33C1A" w:rsidRPr="0067126A">
        <w:rPr>
          <w:rFonts w:asciiTheme="minorHAnsi" w:hAnsiTheme="minorHAnsi" w:cstheme="minorHAnsi"/>
          <w:b/>
          <w:bCs/>
        </w:rPr>
        <w:t>8</w:t>
      </w:r>
      <w:r w:rsidR="00BA0674" w:rsidRPr="0067126A">
        <w:rPr>
          <w:rFonts w:asciiTheme="minorHAnsi" w:hAnsiTheme="minorHAnsi" w:cstheme="minorHAnsi"/>
          <w:b/>
          <w:bCs/>
        </w:rPr>
        <w:t>/</w:t>
      </w:r>
      <w:r w:rsidR="00C33C1A" w:rsidRPr="0067126A">
        <w:rPr>
          <w:rFonts w:asciiTheme="minorHAnsi" w:hAnsiTheme="minorHAnsi" w:cstheme="minorHAnsi"/>
          <w:b/>
          <w:bCs/>
        </w:rPr>
        <w:t>05</w:t>
      </w:r>
    </w:p>
    <w:p w:rsidR="00370950" w:rsidRPr="0067126A" w:rsidRDefault="00370950" w:rsidP="0037095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jc w:val="both"/>
        <w:rPr>
          <w:rFonts w:asciiTheme="minorHAnsi" w:hAnsiTheme="minorHAnsi" w:cstheme="minorHAnsi"/>
          <w:color w:val="auto"/>
          <w:u w:val="single"/>
        </w:rPr>
      </w:pPr>
      <w:r w:rsidRPr="0067126A">
        <w:rPr>
          <w:rFonts w:asciiTheme="minorHAnsi" w:hAnsiTheme="minorHAnsi" w:cstheme="minorHAnsi"/>
          <w:b/>
          <w:bCs/>
          <w:color w:val="auto"/>
          <w:u w:val="single"/>
        </w:rPr>
        <w:t>Parakstot šo pieteikumu, mēs apliecinām, ka:</w:t>
      </w:r>
    </w:p>
    <w:p w:rsidR="00994E8F" w:rsidRPr="0067126A" w:rsidRDefault="00370950" w:rsidP="00994E8F">
      <w:pPr>
        <w:numPr>
          <w:ilvl w:val="0"/>
          <w:numId w:val="3"/>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67126A">
        <w:rPr>
          <w:rFonts w:asciiTheme="minorHAnsi" w:hAnsiTheme="minorHAnsi" w:cstheme="minorHAnsi"/>
        </w:rPr>
        <w:t>esam iepazinušies ar iepirkuma Nolikumu, Tehnisko specifikāciju</w:t>
      </w:r>
      <w:r w:rsidR="00994E8F" w:rsidRPr="0067126A">
        <w:rPr>
          <w:rFonts w:asciiTheme="minorHAnsi" w:hAnsiTheme="minorHAnsi" w:cstheme="minorHAnsi"/>
        </w:rPr>
        <w:t xml:space="preserve"> </w:t>
      </w:r>
      <w:r w:rsidRPr="0067126A">
        <w:rPr>
          <w:rFonts w:asciiTheme="minorHAnsi" w:hAnsiTheme="minorHAnsi" w:cstheme="minorHAnsi"/>
        </w:rPr>
        <w:t xml:space="preserve">un piekrītam </w:t>
      </w:r>
      <w:r w:rsidR="00994E8F" w:rsidRPr="0067126A">
        <w:rPr>
          <w:rFonts w:asciiTheme="minorHAnsi" w:hAnsiTheme="minorHAnsi" w:cstheme="minorHAnsi"/>
        </w:rPr>
        <w:t xml:space="preserve">iepirkuma Nolikuma un </w:t>
      </w:r>
      <w:r w:rsidRPr="0067126A">
        <w:rPr>
          <w:rFonts w:asciiTheme="minorHAnsi" w:hAnsiTheme="minorHAnsi" w:cstheme="minorHAnsi"/>
        </w:rPr>
        <w:t>Tehniskās specifikācijas noteikumiem;</w:t>
      </w:r>
    </w:p>
    <w:p w:rsidR="00370950" w:rsidRPr="0067126A" w:rsidRDefault="00370950" w:rsidP="00994E8F">
      <w:pPr>
        <w:numPr>
          <w:ilvl w:val="0"/>
          <w:numId w:val="3"/>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67126A">
        <w:rPr>
          <w:rFonts w:asciiTheme="minorHAnsi" w:hAnsiTheme="minorHAnsi" w:cstheme="minorHAnsi"/>
        </w:rPr>
        <w:t xml:space="preserve">mūsu rīcībā ir visi nepieciešamie resursi, </w:t>
      </w:r>
      <w:r w:rsidR="00994E8F" w:rsidRPr="0067126A">
        <w:rPr>
          <w:rFonts w:asciiTheme="minorHAnsi" w:hAnsiTheme="minorHAnsi" w:cstheme="minorHAnsi"/>
        </w:rPr>
        <w:t>resursi savlaicīgai un kvalitatīvai līguma izpildei;</w:t>
      </w:r>
    </w:p>
    <w:p w:rsidR="00370950" w:rsidRPr="0067126A" w:rsidRDefault="00370950" w:rsidP="00370950">
      <w:pPr>
        <w:numPr>
          <w:ilvl w:val="0"/>
          <w:numId w:val="3"/>
        </w:numPr>
        <w:ind w:hanging="360"/>
        <w:jc w:val="both"/>
        <w:rPr>
          <w:rFonts w:asciiTheme="minorHAnsi" w:hAnsiTheme="minorHAnsi" w:cstheme="minorHAnsi"/>
        </w:rPr>
      </w:pPr>
      <w:r w:rsidRPr="0067126A">
        <w:rPr>
          <w:rFonts w:asciiTheme="minorHAnsi" w:hAnsiTheme="minorHAnsi" w:cstheme="minorHAnsi"/>
        </w:rPr>
        <w:t>šis Piedāvājums ir sagatavots individuāli un nav saskaņots ar konkurentiem;</w:t>
      </w:r>
    </w:p>
    <w:p w:rsidR="00C20C87" w:rsidRPr="0067126A" w:rsidRDefault="00370950" w:rsidP="00C20C87">
      <w:pPr>
        <w:numPr>
          <w:ilvl w:val="0"/>
          <w:numId w:val="3"/>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ind w:left="284" w:hanging="284"/>
        <w:jc w:val="both"/>
        <w:rPr>
          <w:rFonts w:asciiTheme="minorHAnsi" w:hAnsiTheme="minorHAnsi" w:cstheme="minorHAnsi"/>
        </w:rPr>
      </w:pPr>
      <w:r w:rsidRPr="0067126A">
        <w:rPr>
          <w:rFonts w:asciiTheme="minorHAnsi" w:hAnsiTheme="minorHAnsi" w:cstheme="minorHAnsi"/>
          <w:i/>
          <w:iCs/>
        </w:rPr>
        <w:t>(</w:t>
      </w:r>
      <w:r w:rsidR="00CB601F" w:rsidRPr="0067126A">
        <w:rPr>
          <w:rFonts w:asciiTheme="minorHAnsi" w:hAnsiTheme="minorHAnsi" w:cstheme="minorHAnsi"/>
          <w:i/>
          <w:iCs/>
        </w:rPr>
        <w:t xml:space="preserve">4.punktu </w:t>
      </w:r>
      <w:r w:rsidRPr="0067126A">
        <w:rPr>
          <w:rFonts w:asciiTheme="minorHAnsi" w:hAnsiTheme="minorHAnsi" w:cstheme="minorHAnsi"/>
          <w:i/>
          <w:iCs/>
        </w:rPr>
        <w:t xml:space="preserve">aizpilda, ja attiecas, ja neattiecas - dzēš) </w:t>
      </w:r>
      <w:r w:rsidRPr="0067126A">
        <w:rPr>
          <w:rFonts w:asciiTheme="minorHAnsi" w:hAnsiTheme="minorHAnsi" w:cstheme="minorHAnsi"/>
          <w:u w:val="single"/>
        </w:rPr>
        <w:t>piesaistām apakšuzņēmēju/</w:t>
      </w:r>
      <w:proofErr w:type="spellStart"/>
      <w:r w:rsidRPr="0067126A">
        <w:rPr>
          <w:rFonts w:asciiTheme="minorHAnsi" w:hAnsiTheme="minorHAnsi" w:cstheme="minorHAnsi"/>
          <w:u w:val="single"/>
        </w:rPr>
        <w:t>us</w:t>
      </w:r>
      <w:proofErr w:type="spellEnd"/>
      <w:r w:rsidRPr="0067126A">
        <w:rPr>
          <w:rFonts w:asciiTheme="minorHAnsi" w:hAnsiTheme="minorHAnsi" w:cstheme="minorHAnsi"/>
          <w:u w:val="single"/>
        </w:rPr>
        <w:t xml:space="preserve"> </w:t>
      </w:r>
      <w:r w:rsidRPr="0067126A">
        <w:rPr>
          <w:rFonts w:asciiTheme="minorHAnsi" w:hAnsiTheme="minorHAnsi" w:cstheme="minorHAnsi"/>
        </w:rPr>
        <w:t>(</w:t>
      </w:r>
      <w:r w:rsidRPr="0067126A">
        <w:rPr>
          <w:rFonts w:asciiTheme="minorHAnsi" w:hAnsiTheme="minorHAnsi" w:cstheme="minorHAnsi"/>
          <w:u w:val="single"/>
        </w:rPr>
        <w:t>uz kura iespējām pretendents balstās</w:t>
      </w:r>
      <w:r w:rsidRPr="0067126A">
        <w:rPr>
          <w:rFonts w:asciiTheme="minorHAnsi" w:hAnsiTheme="minorHAnsi" w:cstheme="minorHAnsi"/>
        </w:rPr>
        <w:t>, lai apliecinātu, ka mūsu kvalifikācija atbilst iepirkuma nolikumā noteiktajām prasībā):</w:t>
      </w:r>
    </w:p>
    <w:p w:rsidR="00370950" w:rsidRPr="0067126A" w:rsidRDefault="00370950" w:rsidP="003F77B3">
      <w:pPr>
        <w:pStyle w:val="Sarakstarindkopa"/>
        <w:numPr>
          <w:ilvl w:val="0"/>
          <w:numId w:val="36"/>
        </w:numPr>
        <w:tabs>
          <w:tab w:val="left" w:pos="284"/>
          <w:tab w:val="left" w:pos="426"/>
          <w:tab w:val="left" w:pos="705"/>
          <w:tab w:val="left" w:pos="851"/>
          <w:tab w:val="left" w:pos="1418"/>
          <w:tab w:val="left" w:pos="1539"/>
          <w:tab w:val="left" w:pos="1701"/>
          <w:tab w:val="left" w:pos="1985"/>
          <w:tab w:val="left" w:pos="2565"/>
          <w:tab w:val="left" w:pos="4253"/>
          <w:tab w:val="left" w:pos="4536"/>
          <w:tab w:val="left" w:pos="4678"/>
        </w:tabs>
        <w:ind w:left="709" w:hanging="283"/>
        <w:rPr>
          <w:rFonts w:asciiTheme="minorHAnsi" w:hAnsiTheme="minorHAnsi" w:cstheme="minorHAnsi"/>
        </w:rPr>
      </w:pPr>
      <w:r w:rsidRPr="0067126A">
        <w:rPr>
          <w:rFonts w:asciiTheme="minorHAnsi" w:hAnsiTheme="minorHAnsi" w:cstheme="minorHAnsi"/>
        </w:rPr>
        <w:t xml:space="preserve">apakšuzņēmējs (nosaukums, </w:t>
      </w:r>
      <w:proofErr w:type="spellStart"/>
      <w:r w:rsidRPr="0067126A">
        <w:rPr>
          <w:rFonts w:asciiTheme="minorHAnsi" w:hAnsiTheme="minorHAnsi" w:cstheme="minorHAnsi"/>
        </w:rPr>
        <w:t>reģ</w:t>
      </w:r>
      <w:proofErr w:type="spellEnd"/>
      <w:r w:rsidRPr="0067126A">
        <w:rPr>
          <w:rFonts w:asciiTheme="minorHAnsi" w:hAnsiTheme="minorHAnsi" w:cstheme="minorHAnsi"/>
        </w:rPr>
        <w:t>. Nr., juridiskā adrese)</w:t>
      </w:r>
      <w:r w:rsidR="002F5CCB" w:rsidRPr="0067126A">
        <w:rPr>
          <w:rFonts w:asciiTheme="minorHAnsi" w:hAnsiTheme="minorHAnsi" w:cstheme="minorHAnsi"/>
        </w:rPr>
        <w:t>________________</w:t>
      </w:r>
      <w:r w:rsidR="00981424" w:rsidRPr="0067126A">
        <w:rPr>
          <w:rFonts w:asciiTheme="minorHAnsi" w:hAnsiTheme="minorHAnsi" w:cstheme="minorHAnsi"/>
        </w:rPr>
        <w:t>___</w:t>
      </w:r>
      <w:r w:rsidRPr="0067126A">
        <w:rPr>
          <w:rFonts w:asciiTheme="minorHAnsi" w:hAnsiTheme="minorHAnsi" w:cstheme="minorHAnsi"/>
          <w:i/>
          <w:iCs/>
        </w:rPr>
        <w:t>(teikumu izmanto tik reizes cik nepieciešams);</w:t>
      </w:r>
    </w:p>
    <w:p w:rsidR="00250846" w:rsidRPr="0067126A" w:rsidRDefault="00250846" w:rsidP="003F77B3">
      <w:pPr>
        <w:widowControl w:val="0"/>
        <w:ind w:right="71"/>
        <w:rPr>
          <w:rFonts w:asciiTheme="minorHAnsi" w:hAnsiTheme="minorHAnsi" w:cstheme="minorHAnsi"/>
          <w:i/>
          <w:iCs/>
        </w:rPr>
      </w:pPr>
    </w:p>
    <w:p w:rsidR="00250846" w:rsidRPr="0067126A" w:rsidRDefault="00450F8F" w:rsidP="00AE123B">
      <w:pPr>
        <w:pStyle w:val="Sarakstarindkopa"/>
        <w:widowControl w:val="0"/>
        <w:numPr>
          <w:ilvl w:val="0"/>
          <w:numId w:val="3"/>
        </w:numPr>
        <w:ind w:left="284" w:right="71" w:hanging="284"/>
        <w:jc w:val="both"/>
        <w:rPr>
          <w:rFonts w:asciiTheme="minorHAnsi" w:hAnsiTheme="minorHAnsi" w:cstheme="minorHAnsi"/>
          <w:iCs/>
          <w:u w:val="single"/>
        </w:rPr>
      </w:pPr>
      <w:r w:rsidRPr="0067126A">
        <w:rPr>
          <w:rFonts w:asciiTheme="minorHAnsi" w:hAnsiTheme="minorHAnsi" w:cstheme="minorHAnsi"/>
          <w:i/>
          <w:iCs/>
        </w:rPr>
        <w:lastRenderedPageBreak/>
        <w:t xml:space="preserve">(5.punktu aizpilda, ja attiecas, ja neattiecas - dzēš) </w:t>
      </w:r>
      <w:r w:rsidR="00250846" w:rsidRPr="0067126A">
        <w:rPr>
          <w:rFonts w:asciiTheme="minorHAnsi" w:hAnsiTheme="minorHAnsi" w:cstheme="minorHAnsi"/>
          <w:iCs/>
          <w:u w:val="single"/>
        </w:rPr>
        <w:t>piegādātāju apvienība/personu apvienība:</w:t>
      </w:r>
    </w:p>
    <w:p w:rsidR="00C20C87"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personas, kuras veido piegādātāju apvienību (nosauk</w:t>
      </w:r>
      <w:r w:rsidR="00D12535" w:rsidRPr="0067126A">
        <w:rPr>
          <w:rFonts w:asciiTheme="minorHAnsi" w:hAnsiTheme="minorHAnsi" w:cstheme="minorHAnsi"/>
          <w:iCs/>
        </w:rPr>
        <w:t xml:space="preserve">ums, </w:t>
      </w:r>
      <w:proofErr w:type="spellStart"/>
      <w:r w:rsidR="00D12535" w:rsidRPr="0067126A">
        <w:rPr>
          <w:rFonts w:asciiTheme="minorHAnsi" w:hAnsiTheme="minorHAnsi" w:cstheme="minorHAnsi"/>
          <w:iCs/>
        </w:rPr>
        <w:t>reģ</w:t>
      </w:r>
      <w:proofErr w:type="spellEnd"/>
      <w:r w:rsidR="00D12535" w:rsidRPr="0067126A">
        <w:rPr>
          <w:rFonts w:asciiTheme="minorHAnsi" w:hAnsiTheme="minorHAnsi" w:cstheme="minorHAnsi"/>
          <w:iCs/>
        </w:rPr>
        <w:t>. Nr. juridiskā adrese)________________</w:t>
      </w:r>
      <w:r w:rsidRPr="0067126A">
        <w:rPr>
          <w:rFonts w:asciiTheme="minorHAnsi" w:hAnsiTheme="minorHAnsi" w:cstheme="minorHAnsi"/>
          <w:iCs/>
        </w:rPr>
        <w:t>___________________________</w:t>
      </w:r>
      <w:r w:rsidR="00C20C87" w:rsidRPr="0067126A">
        <w:rPr>
          <w:rFonts w:asciiTheme="minorHAnsi" w:hAnsiTheme="minorHAnsi" w:cstheme="minorHAnsi"/>
          <w:iCs/>
        </w:rPr>
        <w:t>___________________</w:t>
      </w:r>
      <w:r w:rsidRPr="0067126A">
        <w:rPr>
          <w:rFonts w:asciiTheme="minorHAnsi" w:hAnsiTheme="minorHAnsi" w:cstheme="minorHAnsi"/>
          <w:iCs/>
        </w:rPr>
        <w:t xml:space="preserve"> ;</w:t>
      </w:r>
    </w:p>
    <w:p w:rsidR="00250846"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kat</w:t>
      </w:r>
      <w:r w:rsidR="007B434F" w:rsidRPr="0067126A">
        <w:rPr>
          <w:rFonts w:asciiTheme="minorHAnsi" w:hAnsiTheme="minorHAnsi" w:cstheme="minorHAnsi"/>
          <w:iCs/>
        </w:rPr>
        <w:t>ras personas atbildības līmenis_</w:t>
      </w:r>
      <w:r w:rsidRPr="0067126A">
        <w:rPr>
          <w:rFonts w:asciiTheme="minorHAnsi" w:hAnsiTheme="minorHAnsi" w:cstheme="minorHAnsi"/>
          <w:iCs/>
        </w:rPr>
        <w:t>______________</w:t>
      </w:r>
      <w:r w:rsidR="00A92D74" w:rsidRPr="0067126A">
        <w:rPr>
          <w:rFonts w:asciiTheme="minorHAnsi" w:hAnsiTheme="minorHAnsi" w:cstheme="minorHAnsi"/>
          <w:iCs/>
        </w:rPr>
        <w:t>__________________________</w:t>
      </w:r>
      <w:r w:rsidRPr="0067126A">
        <w:rPr>
          <w:rFonts w:asciiTheme="minorHAnsi" w:hAnsiTheme="minorHAnsi" w:cstheme="minorHAnsi"/>
          <w:iCs/>
        </w:rPr>
        <w:t>.</w:t>
      </w:r>
    </w:p>
    <w:p w:rsidR="00250846" w:rsidRPr="0067126A" w:rsidRDefault="00250846" w:rsidP="00F51341">
      <w:pPr>
        <w:widowControl w:val="0"/>
        <w:ind w:right="71"/>
        <w:rPr>
          <w:rFonts w:asciiTheme="minorHAnsi" w:hAnsiTheme="minorHAnsi" w:cstheme="minorHAnsi"/>
          <w:iCs/>
        </w:rPr>
      </w:pPr>
    </w:p>
    <w:p w:rsidR="00250846" w:rsidRPr="0067126A" w:rsidRDefault="00C51A1A" w:rsidP="005D1993">
      <w:pPr>
        <w:pStyle w:val="Sarakstarindkopa"/>
        <w:widowControl w:val="0"/>
        <w:numPr>
          <w:ilvl w:val="0"/>
          <w:numId w:val="3"/>
        </w:numPr>
        <w:ind w:left="284" w:right="71" w:hanging="284"/>
        <w:jc w:val="both"/>
        <w:rPr>
          <w:rFonts w:asciiTheme="minorHAnsi" w:hAnsiTheme="minorHAnsi" w:cstheme="minorHAnsi"/>
          <w:iCs/>
          <w:u w:val="single"/>
        </w:rPr>
      </w:pPr>
      <w:r w:rsidRPr="0067126A">
        <w:rPr>
          <w:rFonts w:asciiTheme="minorHAnsi" w:hAnsiTheme="minorHAnsi" w:cstheme="minorHAnsi"/>
          <w:i/>
          <w:iCs/>
        </w:rPr>
        <w:t xml:space="preserve">(6.punktu aizpilda, ja attiecas, ja neattiecas - dzēš) </w:t>
      </w:r>
      <w:r w:rsidRPr="0067126A">
        <w:rPr>
          <w:rFonts w:asciiTheme="minorHAnsi" w:hAnsiTheme="minorHAnsi" w:cstheme="minorHAnsi"/>
          <w:iCs/>
          <w:u w:val="single"/>
        </w:rPr>
        <w:t>piesaistām apakšuzņēmēju/</w:t>
      </w:r>
      <w:proofErr w:type="spellStart"/>
      <w:r w:rsidRPr="0067126A">
        <w:rPr>
          <w:rFonts w:asciiTheme="minorHAnsi" w:hAnsiTheme="minorHAnsi" w:cstheme="minorHAnsi"/>
          <w:iCs/>
          <w:u w:val="single"/>
        </w:rPr>
        <w:t>us</w:t>
      </w:r>
      <w:proofErr w:type="spellEnd"/>
      <w:r w:rsidRPr="0067126A">
        <w:rPr>
          <w:rFonts w:asciiTheme="minorHAnsi" w:hAnsiTheme="minorHAnsi" w:cstheme="minorHAnsi"/>
          <w:iCs/>
          <w:u w:val="single"/>
        </w:rPr>
        <w:t xml:space="preserve"> </w:t>
      </w:r>
      <w:r w:rsidR="00250846" w:rsidRPr="0067126A">
        <w:rPr>
          <w:rFonts w:asciiTheme="minorHAnsi" w:hAnsiTheme="minorHAnsi" w:cstheme="minorHAnsi"/>
          <w:iCs/>
          <w:u w:val="single"/>
        </w:rPr>
        <w:t xml:space="preserve"> (veicamo būvdarbu vai sniedzamo pakalpojumu vērtība ir vismaz 20 % no kopējās iepirkuma līguma summas):</w:t>
      </w:r>
    </w:p>
    <w:p w:rsidR="00A92D74"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 xml:space="preserve">apakšuzņēmējs (nosaukums, </w:t>
      </w:r>
      <w:proofErr w:type="spellStart"/>
      <w:r w:rsidRPr="0067126A">
        <w:rPr>
          <w:rFonts w:asciiTheme="minorHAnsi" w:hAnsiTheme="minorHAnsi" w:cstheme="minorHAnsi"/>
          <w:iCs/>
        </w:rPr>
        <w:t>Reģ</w:t>
      </w:r>
      <w:proofErr w:type="spellEnd"/>
      <w:r w:rsidRPr="0067126A">
        <w:rPr>
          <w:rFonts w:asciiTheme="minorHAnsi" w:hAnsiTheme="minorHAnsi" w:cstheme="minorHAnsi"/>
          <w:iCs/>
        </w:rPr>
        <w:t>. Nr. juridiskā adrese): _________________________;</w:t>
      </w:r>
    </w:p>
    <w:p w:rsidR="00A92D74"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apakšuzņēmēja atbildības līmenis % no kopējās iepirkuma līguma summas_______________________________</w:t>
      </w:r>
      <w:r w:rsidR="00A92D74" w:rsidRPr="0067126A">
        <w:rPr>
          <w:rFonts w:asciiTheme="minorHAnsi" w:hAnsiTheme="minorHAnsi" w:cstheme="minorHAnsi"/>
          <w:iCs/>
        </w:rPr>
        <w:t>______________________________</w:t>
      </w:r>
      <w:r w:rsidRPr="0067126A">
        <w:rPr>
          <w:rFonts w:asciiTheme="minorHAnsi" w:hAnsiTheme="minorHAnsi" w:cstheme="minorHAnsi"/>
          <w:iCs/>
        </w:rPr>
        <w:t>;</w:t>
      </w:r>
    </w:p>
    <w:p w:rsidR="005C6FCC"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īss apakšuzņēmēja veicamo darbu apraksts</w:t>
      </w:r>
      <w:r w:rsidR="00C72E78" w:rsidRPr="0067126A">
        <w:rPr>
          <w:rFonts w:asciiTheme="minorHAnsi" w:hAnsiTheme="minorHAnsi" w:cstheme="minorHAnsi"/>
          <w:iCs/>
        </w:rPr>
        <w:t xml:space="preserve"> </w:t>
      </w:r>
      <w:r w:rsidRPr="0067126A">
        <w:rPr>
          <w:rFonts w:asciiTheme="minorHAnsi" w:hAnsiTheme="minorHAnsi" w:cstheme="minorHAnsi"/>
          <w:i/>
          <w:iCs/>
        </w:rPr>
        <w:t>(teikumu izmanto tik reizes cik nepieciešamas)</w:t>
      </w:r>
      <w:r w:rsidR="00A92D74" w:rsidRPr="0067126A">
        <w:rPr>
          <w:rFonts w:asciiTheme="minorHAnsi" w:hAnsiTheme="minorHAnsi" w:cstheme="minorHAnsi"/>
          <w:i/>
          <w:iCs/>
        </w:rPr>
        <w:t>________________________________________________________</w:t>
      </w:r>
      <w:r w:rsidRPr="0067126A">
        <w:rPr>
          <w:rFonts w:asciiTheme="minorHAnsi" w:hAnsiTheme="minorHAnsi" w:cstheme="minorHAnsi"/>
          <w:i/>
          <w:iCs/>
        </w:rPr>
        <w:t>.</w:t>
      </w:r>
    </w:p>
    <w:p w:rsidR="005C6FCC" w:rsidRPr="0067126A" w:rsidRDefault="005C6FCC" w:rsidP="005C6FCC">
      <w:pPr>
        <w:widowControl w:val="0"/>
        <w:ind w:right="71"/>
        <w:jc w:val="both"/>
        <w:rPr>
          <w:rFonts w:asciiTheme="minorHAnsi" w:hAnsiTheme="minorHAnsi" w:cstheme="minorHAnsi"/>
          <w:i/>
          <w:iCs/>
        </w:rPr>
      </w:pPr>
    </w:p>
    <w:p w:rsidR="00FA67E8" w:rsidRPr="0067126A" w:rsidRDefault="0069414B"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iCs/>
        </w:rPr>
        <w:t xml:space="preserve">apliecinām, ka </w:t>
      </w:r>
      <w:r w:rsidR="005C6FCC" w:rsidRPr="0067126A">
        <w:rPr>
          <w:rFonts w:asciiTheme="minorHAnsi" w:hAnsiTheme="minorHAnsi" w:cstheme="minorHAnsi"/>
          <w:iCs/>
        </w:rPr>
        <w:t xml:space="preserve">mūsu </w:t>
      </w:r>
      <w:r w:rsidRPr="0067126A">
        <w:rPr>
          <w:rFonts w:asciiTheme="minorHAnsi" w:hAnsiTheme="minorHAnsi" w:cstheme="minorHAnsi"/>
          <w:iCs/>
        </w:rPr>
        <w:t>civiltiesiskā atbildība tiks apdrošināta atbilstoši spēkā esošajām normām</w:t>
      </w:r>
      <w:r w:rsidR="005D3189" w:rsidRPr="0067126A">
        <w:rPr>
          <w:rFonts w:asciiTheme="minorHAnsi" w:hAnsiTheme="minorHAnsi" w:cstheme="minorHAnsi"/>
          <w:iCs/>
        </w:rPr>
        <w:t xml:space="preserve"> (</w:t>
      </w:r>
      <w:r w:rsidR="005D3189" w:rsidRPr="0067126A">
        <w:rPr>
          <w:rFonts w:asciiTheme="minorHAnsi" w:hAnsiTheme="minorHAnsi" w:cstheme="minorHAnsi"/>
          <w:i/>
          <w:iCs/>
        </w:rPr>
        <w:t>ja Pretendentam ir civiltiesiskās atbildības apdrošināšanas polise/es, jāiesniedz apliecināta/</w:t>
      </w:r>
      <w:proofErr w:type="spellStart"/>
      <w:r w:rsidR="005D3189" w:rsidRPr="0067126A">
        <w:rPr>
          <w:rFonts w:asciiTheme="minorHAnsi" w:hAnsiTheme="minorHAnsi" w:cstheme="minorHAnsi"/>
          <w:i/>
          <w:iCs/>
        </w:rPr>
        <w:t>as</w:t>
      </w:r>
      <w:proofErr w:type="spellEnd"/>
      <w:r w:rsidR="005D3189" w:rsidRPr="0067126A">
        <w:rPr>
          <w:rFonts w:asciiTheme="minorHAnsi" w:hAnsiTheme="minorHAnsi" w:cstheme="minorHAnsi"/>
          <w:i/>
          <w:iCs/>
        </w:rPr>
        <w:t xml:space="preserve"> kopija/</w:t>
      </w:r>
      <w:proofErr w:type="spellStart"/>
      <w:r w:rsidR="005D3189" w:rsidRPr="0067126A">
        <w:rPr>
          <w:rFonts w:asciiTheme="minorHAnsi" w:hAnsiTheme="minorHAnsi" w:cstheme="minorHAnsi"/>
          <w:i/>
          <w:iCs/>
        </w:rPr>
        <w:t>as</w:t>
      </w:r>
      <w:proofErr w:type="spellEnd"/>
      <w:r w:rsidR="005D3189" w:rsidRPr="0067126A">
        <w:rPr>
          <w:rFonts w:asciiTheme="minorHAnsi" w:hAnsiTheme="minorHAnsi" w:cstheme="minorHAnsi"/>
          <w:i/>
          <w:iCs/>
        </w:rPr>
        <w:t>).</w:t>
      </w:r>
      <w:r w:rsidRPr="0067126A">
        <w:rPr>
          <w:rFonts w:asciiTheme="minorHAnsi" w:hAnsiTheme="minorHAnsi" w:cstheme="minorHAnsi"/>
          <w:iCs/>
        </w:rPr>
        <w:t xml:space="preserve"> </w:t>
      </w:r>
    </w:p>
    <w:p w:rsidR="00FA67E8" w:rsidRPr="0067126A" w:rsidRDefault="00747C2B"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nodrošināsim darba drošības, ugunsdrošības nosacījumu ievērošanu un vides aizsardzības prasības;</w:t>
      </w:r>
    </w:p>
    <w:p w:rsidR="00FA67E8" w:rsidRPr="0067126A" w:rsidRDefault="00370950"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ar šo mēs apstiprinām, ka mūsu Piedāvājums ir spēkā 60 (sešdesmit) dienas, skaitot no piedāvājumu atvēršanas dienas;</w:t>
      </w:r>
    </w:p>
    <w:p w:rsidR="00FA67E8" w:rsidRPr="0067126A" w:rsidRDefault="00370950"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Pr="0067126A">
        <w:rPr>
          <w:rFonts w:asciiTheme="minorHAnsi" w:hAnsiTheme="minorHAnsi" w:cstheme="minorHAnsi"/>
        </w:rPr>
        <w:t>, tālrunis ____, faksa Nr.___.</w:t>
      </w:r>
    </w:p>
    <w:p w:rsidR="00A875D0" w:rsidRPr="0067126A" w:rsidRDefault="00A875D0">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pPr>
              <w:jc w:val="both"/>
              <w:rPr>
                <w:rFonts w:asciiTheme="minorHAnsi" w:hAnsiTheme="minorHAnsi" w:cstheme="minorHAnsi"/>
              </w:rPr>
            </w:pPr>
            <w:r w:rsidRPr="0067126A">
              <w:rPr>
                <w:rFonts w:asciiTheme="minorHAnsi" w:hAnsiTheme="minorHAnsi" w:cstheme="minorHAnsi"/>
              </w:rPr>
              <w:t>Amats¹</w:t>
            </w:r>
          </w:p>
        </w:tc>
        <w:tc>
          <w:tcPr>
            <w:tcW w:w="6655" w:type="dxa"/>
          </w:tcPr>
          <w:p w:rsidR="00A875D0" w:rsidRPr="0067126A" w:rsidRDefault="00A875D0">
            <w:pPr>
              <w:jc w:val="both"/>
              <w:rPr>
                <w:rFonts w:asciiTheme="minorHAnsi" w:hAnsiTheme="minorHAnsi" w:cstheme="minorHAnsi"/>
              </w:rPr>
            </w:pPr>
          </w:p>
        </w:tc>
      </w:tr>
      <w:tr w:rsidR="00A875D0" w:rsidRPr="0067126A">
        <w:trPr>
          <w:trHeight w:val="220"/>
        </w:trPr>
        <w:tc>
          <w:tcPr>
            <w:tcW w:w="1843"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Paraksts¹</w:t>
            </w:r>
          </w:p>
        </w:tc>
        <w:tc>
          <w:tcPr>
            <w:tcW w:w="6655" w:type="dxa"/>
          </w:tcPr>
          <w:p w:rsidR="00A875D0" w:rsidRPr="0067126A" w:rsidRDefault="00A875D0">
            <w:pPr>
              <w:jc w:val="both"/>
              <w:rPr>
                <w:rFonts w:asciiTheme="minorHAnsi" w:hAnsiTheme="minorHAnsi" w:cstheme="minorHAnsi"/>
              </w:rPr>
            </w:pPr>
          </w:p>
        </w:tc>
      </w:tr>
      <w:tr w:rsidR="00A875D0" w:rsidRPr="0067126A">
        <w:trPr>
          <w:trHeight w:val="320"/>
        </w:trPr>
        <w:tc>
          <w:tcPr>
            <w:tcW w:w="1843"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Datums¹</w:t>
            </w:r>
          </w:p>
        </w:tc>
        <w:tc>
          <w:tcPr>
            <w:tcW w:w="6655" w:type="dxa"/>
          </w:tcPr>
          <w:p w:rsidR="00A875D0" w:rsidRPr="0067126A" w:rsidRDefault="00A875D0">
            <w:pPr>
              <w:jc w:val="both"/>
              <w:rPr>
                <w:rFonts w:asciiTheme="minorHAnsi" w:hAnsiTheme="minorHAnsi" w:cstheme="minorHAnsi"/>
              </w:rPr>
            </w:pPr>
          </w:p>
        </w:tc>
      </w:tr>
    </w:tbl>
    <w:p w:rsidR="00A875D0" w:rsidRPr="0067126A" w:rsidRDefault="00A875D0">
      <w:pPr>
        <w:jc w:val="both"/>
        <w:rPr>
          <w:rFonts w:asciiTheme="minorHAnsi" w:hAnsiTheme="minorHAnsi" w:cstheme="minorHAnsi"/>
        </w:rPr>
      </w:pPr>
    </w:p>
    <w:p w:rsidR="00A875D0" w:rsidRPr="0067126A" w:rsidRDefault="00D8002C">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pPr>
        <w:tabs>
          <w:tab w:val="left" w:pos="930"/>
        </w:tabs>
        <w:ind w:left="-720"/>
        <w:jc w:val="both"/>
        <w:rPr>
          <w:rFonts w:asciiTheme="minorHAnsi" w:hAnsiTheme="minorHAnsi" w:cstheme="minorHAnsi"/>
        </w:rPr>
      </w:pPr>
    </w:p>
    <w:p w:rsidR="00A875D0" w:rsidRPr="0067126A" w:rsidRDefault="00D8002C">
      <w:pPr>
        <w:tabs>
          <w:tab w:val="left" w:pos="930"/>
        </w:tabs>
        <w:ind w:left="-720"/>
        <w:jc w:val="both"/>
        <w:rPr>
          <w:rFonts w:asciiTheme="minorHAnsi" w:hAnsiTheme="minorHAnsi" w:cstheme="minorHAnsi"/>
        </w:rPr>
      </w:pPr>
      <w:r w:rsidRPr="0067126A">
        <w:rPr>
          <w:rFonts w:asciiTheme="minorHAnsi" w:hAnsiTheme="minorHAnsi" w:cstheme="minorHAnsi"/>
        </w:rPr>
        <w:t xml:space="preserve">              ____________________________  </w:t>
      </w:r>
    </w:p>
    <w:p w:rsidR="00A875D0" w:rsidRPr="0067126A" w:rsidRDefault="00D8002C">
      <w:pPr>
        <w:tabs>
          <w:tab w:val="left" w:pos="930"/>
        </w:tabs>
        <w:rPr>
          <w:rFonts w:asciiTheme="minorHAnsi" w:hAnsiTheme="minorHAnsi" w:cstheme="minorHAnsi"/>
        </w:rPr>
      </w:pPr>
      <w:r w:rsidRPr="0067126A">
        <w:rPr>
          <w:rFonts w:asciiTheme="minorHAnsi" w:hAnsiTheme="minorHAnsi" w:cstheme="minorHAnsi"/>
        </w:rPr>
        <w:t xml:space="preserve">  ¹Ja piedāvājumu iesniedz personu/grupu apvienība, šie lauki jāaizpilda par katru personu apvienības dalībnieku atsevišķi, kā arī papildus jānorāda, kura persona pārstāv personu apvienību šajā iepirkumā.</w:t>
      </w:r>
    </w:p>
    <w:p w:rsidR="00A875D0" w:rsidRPr="0067126A" w:rsidRDefault="00A875D0">
      <w:pPr>
        <w:tabs>
          <w:tab w:val="left" w:pos="930"/>
        </w:tabs>
        <w:ind w:left="-720"/>
        <w:rPr>
          <w:rFonts w:asciiTheme="minorHAnsi" w:hAnsiTheme="minorHAnsi" w:cstheme="minorHAnsi"/>
        </w:rPr>
      </w:pPr>
    </w:p>
    <w:p w:rsidR="00A875D0" w:rsidRPr="0067126A" w:rsidRDefault="00A875D0">
      <w:pPr>
        <w:tabs>
          <w:tab w:val="left" w:pos="930"/>
        </w:tabs>
        <w:ind w:left="-720"/>
        <w:rPr>
          <w:rFonts w:asciiTheme="minorHAnsi" w:hAnsiTheme="minorHAnsi" w:cstheme="minorHAnsi"/>
        </w:rPr>
      </w:pPr>
    </w:p>
    <w:p w:rsidR="005F399E" w:rsidRPr="0067126A" w:rsidRDefault="005F399E">
      <w:pPr>
        <w:rPr>
          <w:rFonts w:asciiTheme="minorHAnsi" w:hAnsiTheme="minorHAnsi" w:cstheme="minorHAnsi"/>
        </w:rPr>
      </w:pPr>
      <w:r w:rsidRPr="0067126A">
        <w:rPr>
          <w:rFonts w:asciiTheme="minorHAnsi" w:hAnsiTheme="minorHAnsi" w:cstheme="minorHAnsi"/>
        </w:rPr>
        <w:t xml:space="preserve"> </w:t>
      </w:r>
    </w:p>
    <w:p w:rsidR="00645648" w:rsidRPr="0067126A" w:rsidRDefault="005F399E" w:rsidP="00645648">
      <w:pPr>
        <w:jc w:val="right"/>
        <w:rPr>
          <w:rFonts w:asciiTheme="minorHAnsi" w:hAnsiTheme="minorHAnsi" w:cstheme="minorHAnsi"/>
          <w:b/>
        </w:rPr>
      </w:pPr>
      <w:r w:rsidRPr="0067126A">
        <w:rPr>
          <w:rFonts w:asciiTheme="minorHAnsi" w:hAnsiTheme="minorHAnsi" w:cstheme="minorHAnsi"/>
        </w:rPr>
        <w:br w:type="page"/>
      </w:r>
      <w:r w:rsidR="00645648" w:rsidRPr="0067126A">
        <w:rPr>
          <w:rFonts w:asciiTheme="minorHAnsi" w:hAnsiTheme="minorHAnsi" w:cstheme="minorHAnsi"/>
          <w:b/>
        </w:rPr>
        <w:lastRenderedPageBreak/>
        <w:t>2.pielikums</w:t>
      </w:r>
    </w:p>
    <w:p w:rsidR="00645648" w:rsidRPr="0067126A" w:rsidRDefault="00645648" w:rsidP="00645648">
      <w:pPr>
        <w:jc w:val="right"/>
        <w:rPr>
          <w:rFonts w:asciiTheme="minorHAnsi" w:hAnsiTheme="minorHAnsi" w:cstheme="minorHAnsi"/>
          <w:b/>
        </w:rPr>
      </w:pPr>
      <w:r w:rsidRPr="0067126A">
        <w:rPr>
          <w:rFonts w:asciiTheme="minorHAnsi" w:hAnsiTheme="minorHAnsi" w:cstheme="minorHAnsi"/>
          <w:b/>
        </w:rPr>
        <w:t>Iepirkuma Nr.</w:t>
      </w:r>
      <w:r w:rsidR="00A02AAD" w:rsidRPr="0067126A">
        <w:rPr>
          <w:rFonts w:asciiTheme="minorHAnsi" w:hAnsiTheme="minorHAnsi" w:cstheme="minorHAnsi"/>
        </w:rPr>
        <w:t xml:space="preserve"> </w:t>
      </w:r>
      <w:r w:rsidR="00253279" w:rsidRPr="0067126A">
        <w:rPr>
          <w:rFonts w:asciiTheme="minorHAnsi" w:hAnsiTheme="minorHAnsi" w:cstheme="minorHAnsi"/>
          <w:b/>
        </w:rPr>
        <w:t>NND/201</w:t>
      </w:r>
      <w:r w:rsidR="00C33C1A" w:rsidRPr="0067126A">
        <w:rPr>
          <w:rFonts w:asciiTheme="minorHAnsi" w:hAnsiTheme="minorHAnsi" w:cstheme="minorHAnsi"/>
          <w:b/>
        </w:rPr>
        <w:t>8</w:t>
      </w:r>
      <w:r w:rsidR="00253279" w:rsidRPr="0067126A">
        <w:rPr>
          <w:rFonts w:asciiTheme="minorHAnsi" w:hAnsiTheme="minorHAnsi" w:cstheme="minorHAnsi"/>
          <w:b/>
        </w:rPr>
        <w:t>/</w:t>
      </w:r>
      <w:r w:rsidR="00AA6EAA" w:rsidRPr="0067126A">
        <w:rPr>
          <w:rFonts w:asciiTheme="minorHAnsi" w:hAnsiTheme="minorHAnsi" w:cstheme="minorHAnsi"/>
          <w:b/>
        </w:rPr>
        <w:t>0</w:t>
      </w:r>
      <w:r w:rsidR="00C33C1A" w:rsidRPr="0067126A">
        <w:rPr>
          <w:rFonts w:asciiTheme="minorHAnsi" w:hAnsiTheme="minorHAnsi" w:cstheme="minorHAnsi"/>
          <w:b/>
        </w:rPr>
        <w:t>5</w:t>
      </w:r>
      <w:r w:rsidRPr="0067126A">
        <w:rPr>
          <w:rFonts w:asciiTheme="minorHAnsi" w:hAnsiTheme="minorHAnsi" w:cstheme="minorHAnsi"/>
          <w:b/>
        </w:rPr>
        <w:t xml:space="preserve"> nolikumam</w:t>
      </w:r>
    </w:p>
    <w:p w:rsidR="00645648" w:rsidRPr="0067126A" w:rsidRDefault="00645648" w:rsidP="00645648">
      <w:pPr>
        <w:jc w:val="right"/>
        <w:rPr>
          <w:rFonts w:asciiTheme="minorHAnsi" w:hAnsiTheme="minorHAnsi" w:cstheme="minorHAnsi"/>
          <w:b/>
        </w:rPr>
      </w:pPr>
    </w:p>
    <w:p w:rsidR="00A75A1B" w:rsidRPr="0067126A" w:rsidRDefault="00A75A1B" w:rsidP="000504B8">
      <w:pPr>
        <w:jc w:val="right"/>
        <w:rPr>
          <w:rFonts w:asciiTheme="minorHAnsi" w:hAnsiTheme="minorHAnsi" w:cstheme="minorHAnsi"/>
        </w:rPr>
      </w:pPr>
    </w:p>
    <w:p w:rsidR="00AB71AD" w:rsidRPr="0067126A" w:rsidRDefault="00AB71AD" w:rsidP="00AB71AD">
      <w:pPr>
        <w:widowControl w:val="0"/>
        <w:autoSpaceDE w:val="0"/>
        <w:autoSpaceDN w:val="0"/>
        <w:adjustRightInd w:val="0"/>
        <w:ind w:right="-20"/>
        <w:jc w:val="center"/>
        <w:rPr>
          <w:rFonts w:asciiTheme="minorHAnsi" w:hAnsiTheme="minorHAnsi" w:cstheme="minorHAnsi"/>
          <w:bCs/>
          <w:i/>
          <w:iCs/>
          <w:w w:val="99"/>
        </w:rPr>
      </w:pPr>
      <w:r w:rsidRPr="0067126A">
        <w:rPr>
          <w:rFonts w:asciiTheme="minorHAnsi" w:hAnsiTheme="minorHAnsi" w:cstheme="minorHAnsi"/>
          <w:b/>
          <w:w w:val="99"/>
        </w:rPr>
        <w:t>A</w:t>
      </w:r>
      <w:r w:rsidRPr="0067126A">
        <w:rPr>
          <w:rFonts w:asciiTheme="minorHAnsi" w:hAnsiTheme="minorHAnsi" w:cstheme="minorHAnsi"/>
          <w:b/>
          <w:spacing w:val="-3"/>
        </w:rPr>
        <w:t>P</w:t>
      </w:r>
      <w:r w:rsidRPr="0067126A">
        <w:rPr>
          <w:rFonts w:asciiTheme="minorHAnsi" w:hAnsiTheme="minorHAnsi" w:cstheme="minorHAnsi"/>
          <w:b/>
        </w:rPr>
        <w:t>L</w:t>
      </w:r>
      <w:r w:rsidRPr="0067126A">
        <w:rPr>
          <w:rFonts w:asciiTheme="minorHAnsi" w:hAnsiTheme="minorHAnsi" w:cstheme="minorHAnsi"/>
          <w:b/>
          <w:w w:val="99"/>
        </w:rPr>
        <w:t>I</w:t>
      </w:r>
      <w:r w:rsidRPr="0067126A">
        <w:rPr>
          <w:rFonts w:asciiTheme="minorHAnsi" w:hAnsiTheme="minorHAnsi" w:cstheme="minorHAnsi"/>
          <w:b/>
          <w:spacing w:val="1"/>
        </w:rPr>
        <w:t>E</w:t>
      </w:r>
      <w:r w:rsidRPr="0067126A">
        <w:rPr>
          <w:rFonts w:asciiTheme="minorHAnsi" w:hAnsiTheme="minorHAnsi" w:cstheme="minorHAnsi"/>
          <w:b/>
          <w:w w:val="99"/>
        </w:rPr>
        <w:t>CINĀ</w:t>
      </w:r>
      <w:r w:rsidRPr="0067126A">
        <w:rPr>
          <w:rFonts w:asciiTheme="minorHAnsi" w:hAnsiTheme="minorHAnsi" w:cstheme="minorHAnsi"/>
          <w:b/>
        </w:rPr>
        <w:t>J</w:t>
      </w:r>
      <w:r w:rsidRPr="0067126A">
        <w:rPr>
          <w:rFonts w:asciiTheme="minorHAnsi" w:hAnsiTheme="minorHAnsi" w:cstheme="minorHAnsi"/>
          <w:b/>
          <w:w w:val="99"/>
        </w:rPr>
        <w:t>U</w:t>
      </w:r>
      <w:r w:rsidRPr="0067126A">
        <w:rPr>
          <w:rFonts w:asciiTheme="minorHAnsi" w:hAnsiTheme="minorHAnsi" w:cstheme="minorHAnsi"/>
          <w:b/>
        </w:rPr>
        <w:t>M</w:t>
      </w:r>
      <w:r w:rsidRPr="0067126A">
        <w:rPr>
          <w:rFonts w:asciiTheme="minorHAnsi" w:hAnsiTheme="minorHAnsi" w:cstheme="minorHAnsi"/>
          <w:b/>
          <w:w w:val="99"/>
        </w:rPr>
        <w:t>S</w:t>
      </w:r>
      <w:r w:rsidRPr="0067126A">
        <w:rPr>
          <w:rFonts w:asciiTheme="minorHAnsi" w:hAnsiTheme="minorHAnsi" w:cstheme="minorHAnsi"/>
          <w:b/>
          <w:spacing w:val="2"/>
        </w:rPr>
        <w:t xml:space="preserve"> </w:t>
      </w:r>
      <w:r w:rsidRPr="0067126A">
        <w:rPr>
          <w:rFonts w:asciiTheme="minorHAnsi" w:hAnsiTheme="minorHAnsi" w:cstheme="minorHAnsi"/>
          <w:b/>
          <w:spacing w:val="-2"/>
        </w:rPr>
        <w:t>P</w:t>
      </w:r>
      <w:r w:rsidRPr="0067126A">
        <w:rPr>
          <w:rFonts w:asciiTheme="minorHAnsi" w:hAnsiTheme="minorHAnsi" w:cstheme="minorHAnsi"/>
          <w:b/>
          <w:spacing w:val="1"/>
          <w:w w:val="99"/>
        </w:rPr>
        <w:t>A</w:t>
      </w:r>
      <w:r w:rsidRPr="0067126A">
        <w:rPr>
          <w:rFonts w:asciiTheme="minorHAnsi" w:hAnsiTheme="minorHAnsi" w:cstheme="minorHAnsi"/>
          <w:b/>
          <w:w w:val="99"/>
        </w:rPr>
        <w:t>R</w:t>
      </w:r>
      <w:r w:rsidRPr="0067126A">
        <w:rPr>
          <w:rFonts w:asciiTheme="minorHAnsi" w:hAnsiTheme="minorHAnsi" w:cstheme="minorHAnsi"/>
          <w:b/>
        </w:rPr>
        <w:t xml:space="preserve"> </w:t>
      </w:r>
      <w:r w:rsidRPr="0067126A">
        <w:rPr>
          <w:rFonts w:asciiTheme="minorHAnsi" w:hAnsiTheme="minorHAnsi" w:cstheme="minorHAnsi"/>
          <w:b/>
          <w:spacing w:val="-2"/>
        </w:rPr>
        <w:t>P</w:t>
      </w:r>
      <w:r w:rsidRPr="0067126A">
        <w:rPr>
          <w:rFonts w:asciiTheme="minorHAnsi" w:hAnsiTheme="minorHAnsi" w:cstheme="minorHAnsi"/>
          <w:b/>
          <w:w w:val="99"/>
        </w:rPr>
        <w:t>I</w:t>
      </w:r>
      <w:r w:rsidRPr="0067126A">
        <w:rPr>
          <w:rFonts w:asciiTheme="minorHAnsi" w:hAnsiTheme="minorHAnsi" w:cstheme="minorHAnsi"/>
          <w:b/>
        </w:rPr>
        <w:t>E</w:t>
      </w:r>
      <w:r w:rsidRPr="0067126A">
        <w:rPr>
          <w:rFonts w:asciiTheme="minorHAnsi" w:hAnsiTheme="minorHAnsi" w:cstheme="minorHAnsi"/>
          <w:b/>
          <w:w w:val="99"/>
        </w:rPr>
        <w:t>R</w:t>
      </w:r>
      <w:r w:rsidRPr="0067126A">
        <w:rPr>
          <w:rFonts w:asciiTheme="minorHAnsi" w:hAnsiTheme="minorHAnsi" w:cstheme="minorHAnsi"/>
          <w:b/>
        </w:rPr>
        <w:t>E</w:t>
      </w:r>
      <w:r w:rsidRPr="0067126A">
        <w:rPr>
          <w:rFonts w:asciiTheme="minorHAnsi" w:hAnsiTheme="minorHAnsi" w:cstheme="minorHAnsi"/>
          <w:b/>
          <w:spacing w:val="2"/>
          <w:w w:val="99"/>
        </w:rPr>
        <w:t>D</w:t>
      </w:r>
      <w:r w:rsidRPr="0067126A">
        <w:rPr>
          <w:rFonts w:asciiTheme="minorHAnsi" w:hAnsiTheme="minorHAnsi" w:cstheme="minorHAnsi"/>
          <w:b/>
          <w:spacing w:val="-1"/>
        </w:rPr>
        <w:t>Z</w:t>
      </w:r>
      <w:r w:rsidRPr="0067126A">
        <w:rPr>
          <w:rFonts w:asciiTheme="minorHAnsi" w:hAnsiTheme="minorHAnsi" w:cstheme="minorHAnsi"/>
          <w:b/>
          <w:w w:val="99"/>
        </w:rPr>
        <w:t xml:space="preserve">I </w:t>
      </w:r>
      <w:r w:rsidRPr="0067126A">
        <w:rPr>
          <w:rFonts w:asciiTheme="minorHAnsi" w:hAnsiTheme="minorHAnsi" w:cstheme="minorHAnsi"/>
          <w:i/>
          <w:w w:val="99"/>
        </w:rPr>
        <w:t>forma</w:t>
      </w:r>
    </w:p>
    <w:p w:rsidR="00AB71AD" w:rsidRPr="0067126A" w:rsidRDefault="00AB71AD" w:rsidP="00AB71AD">
      <w:pPr>
        <w:widowControl w:val="0"/>
        <w:autoSpaceDE w:val="0"/>
        <w:autoSpaceDN w:val="0"/>
        <w:adjustRightInd w:val="0"/>
        <w:ind w:right="-20"/>
        <w:rPr>
          <w:rFonts w:asciiTheme="minorHAnsi" w:hAnsiTheme="minorHAnsi" w:cstheme="minorHAnsi"/>
          <w:b/>
          <w:bCs/>
        </w:rPr>
      </w:pPr>
      <w:r w:rsidRPr="0067126A">
        <w:rPr>
          <w:rFonts w:asciiTheme="minorHAnsi" w:hAnsiTheme="minorHAnsi" w:cstheme="minorHAnsi"/>
          <w:i/>
          <w:iCs/>
          <w:w w:val="99"/>
        </w:rPr>
        <w:t>(A</w:t>
      </w:r>
      <w:r w:rsidRPr="0067126A">
        <w:rPr>
          <w:rFonts w:asciiTheme="minorHAnsi" w:hAnsiTheme="minorHAnsi" w:cstheme="minorHAnsi"/>
          <w:i/>
          <w:iCs/>
        </w:rPr>
        <w:t>i</w:t>
      </w:r>
      <w:r w:rsidRPr="0067126A">
        <w:rPr>
          <w:rFonts w:asciiTheme="minorHAnsi" w:hAnsiTheme="minorHAnsi" w:cstheme="minorHAnsi"/>
          <w:i/>
          <w:iCs/>
          <w:spacing w:val="1"/>
        </w:rPr>
        <w:t>z</w:t>
      </w:r>
      <w:r w:rsidRPr="0067126A">
        <w:rPr>
          <w:rFonts w:asciiTheme="minorHAnsi" w:hAnsiTheme="minorHAnsi" w:cstheme="minorHAnsi"/>
          <w:i/>
          <w:iCs/>
        </w:rPr>
        <w:t>pilda p</w:t>
      </w:r>
      <w:r w:rsidRPr="0067126A">
        <w:rPr>
          <w:rFonts w:asciiTheme="minorHAnsi" w:hAnsiTheme="minorHAnsi" w:cstheme="minorHAnsi"/>
          <w:i/>
          <w:iCs/>
          <w:spacing w:val="-1"/>
        </w:rPr>
        <w:t>ē</w:t>
      </w:r>
      <w:r w:rsidRPr="0067126A">
        <w:rPr>
          <w:rFonts w:asciiTheme="minorHAnsi" w:hAnsiTheme="minorHAnsi" w:cstheme="minorHAnsi"/>
          <w:i/>
          <w:iCs/>
        </w:rPr>
        <w:t>c n</w:t>
      </w:r>
      <w:r w:rsidRPr="0067126A">
        <w:rPr>
          <w:rFonts w:asciiTheme="minorHAnsi" w:hAnsiTheme="minorHAnsi" w:cstheme="minorHAnsi"/>
          <w:i/>
          <w:iCs/>
          <w:spacing w:val="-1"/>
        </w:rPr>
        <w:t>e</w:t>
      </w:r>
      <w:r w:rsidRPr="0067126A">
        <w:rPr>
          <w:rFonts w:asciiTheme="minorHAnsi" w:hAnsiTheme="minorHAnsi" w:cstheme="minorHAnsi"/>
          <w:i/>
          <w:iCs/>
        </w:rPr>
        <w:t>pie</w:t>
      </w:r>
      <w:r w:rsidRPr="0067126A">
        <w:rPr>
          <w:rFonts w:asciiTheme="minorHAnsi" w:hAnsiTheme="minorHAnsi" w:cstheme="minorHAnsi"/>
          <w:i/>
          <w:iCs/>
          <w:spacing w:val="-1"/>
        </w:rPr>
        <w:t>c</w:t>
      </w:r>
      <w:r w:rsidRPr="0067126A">
        <w:rPr>
          <w:rFonts w:asciiTheme="minorHAnsi" w:hAnsiTheme="minorHAnsi" w:cstheme="minorHAnsi"/>
          <w:i/>
          <w:iCs/>
        </w:rPr>
        <w:t>ie</w:t>
      </w:r>
      <w:r w:rsidRPr="0067126A">
        <w:rPr>
          <w:rFonts w:asciiTheme="minorHAnsi" w:hAnsiTheme="minorHAnsi" w:cstheme="minorHAnsi"/>
          <w:i/>
          <w:iCs/>
          <w:spacing w:val="1"/>
          <w:w w:val="99"/>
        </w:rPr>
        <w:t>š</w:t>
      </w:r>
      <w:r w:rsidRPr="0067126A">
        <w:rPr>
          <w:rFonts w:asciiTheme="minorHAnsi" w:hAnsiTheme="minorHAnsi" w:cstheme="minorHAnsi"/>
          <w:i/>
          <w:iCs/>
          <w:spacing w:val="1"/>
        </w:rPr>
        <w:t>a</w:t>
      </w:r>
      <w:r w:rsidRPr="0067126A">
        <w:rPr>
          <w:rFonts w:asciiTheme="minorHAnsi" w:hAnsiTheme="minorHAnsi" w:cstheme="minorHAnsi"/>
          <w:i/>
          <w:iCs/>
        </w:rPr>
        <w:t>m</w:t>
      </w:r>
      <w:r w:rsidRPr="0067126A">
        <w:rPr>
          <w:rFonts w:asciiTheme="minorHAnsi" w:hAnsiTheme="minorHAnsi" w:cstheme="minorHAnsi"/>
          <w:i/>
          <w:iCs/>
          <w:spacing w:val="1"/>
        </w:rPr>
        <w:t>ī</w:t>
      </w:r>
      <w:r w:rsidRPr="0067126A">
        <w:rPr>
          <w:rFonts w:asciiTheme="minorHAnsi" w:hAnsiTheme="minorHAnsi" w:cstheme="minorHAnsi"/>
          <w:i/>
          <w:iCs/>
        </w:rPr>
        <w:t>ba</w:t>
      </w:r>
      <w:r w:rsidRPr="0067126A">
        <w:rPr>
          <w:rFonts w:asciiTheme="minorHAnsi" w:hAnsiTheme="minorHAnsi" w:cstheme="minorHAnsi"/>
          <w:i/>
          <w:iCs/>
          <w:w w:val="99"/>
        </w:rPr>
        <w:t>s</w:t>
      </w:r>
      <w:r w:rsidRPr="0067126A">
        <w:rPr>
          <w:rFonts w:asciiTheme="minorHAnsi" w:hAnsiTheme="minorHAnsi" w:cstheme="minorHAnsi"/>
          <w:i/>
          <w:iCs/>
        </w:rPr>
        <w:t xml:space="preserve"> pat</w:t>
      </w:r>
      <w:r w:rsidRPr="0067126A">
        <w:rPr>
          <w:rFonts w:asciiTheme="minorHAnsi" w:hAnsiTheme="minorHAnsi" w:cstheme="minorHAnsi"/>
          <w:i/>
          <w:iCs/>
          <w:w w:val="99"/>
        </w:rPr>
        <w:t>s</w:t>
      </w:r>
      <w:r w:rsidRPr="0067126A">
        <w:rPr>
          <w:rFonts w:asciiTheme="minorHAnsi" w:hAnsiTheme="minorHAnsi" w:cstheme="minorHAnsi"/>
          <w:i/>
          <w:iCs/>
        </w:rPr>
        <w:t xml:space="preserve"> p</w:t>
      </w:r>
      <w:r w:rsidRPr="0067126A">
        <w:rPr>
          <w:rFonts w:asciiTheme="minorHAnsi" w:hAnsiTheme="minorHAnsi" w:cstheme="minorHAnsi"/>
          <w:i/>
          <w:iCs/>
          <w:spacing w:val="-1"/>
          <w:w w:val="99"/>
        </w:rPr>
        <w:t>r</w:t>
      </w:r>
      <w:r w:rsidRPr="0067126A">
        <w:rPr>
          <w:rFonts w:asciiTheme="minorHAnsi" w:hAnsiTheme="minorHAnsi" w:cstheme="minorHAnsi"/>
          <w:i/>
          <w:iCs/>
          <w:spacing w:val="-1"/>
        </w:rPr>
        <w:t>e</w:t>
      </w:r>
      <w:r w:rsidRPr="0067126A">
        <w:rPr>
          <w:rFonts w:asciiTheme="minorHAnsi" w:hAnsiTheme="minorHAnsi" w:cstheme="minorHAnsi"/>
          <w:i/>
          <w:iCs/>
        </w:rPr>
        <w:t>tend</w:t>
      </w:r>
      <w:r w:rsidRPr="0067126A">
        <w:rPr>
          <w:rFonts w:asciiTheme="minorHAnsi" w:hAnsiTheme="minorHAnsi" w:cstheme="minorHAnsi"/>
          <w:i/>
          <w:iCs/>
          <w:spacing w:val="-1"/>
        </w:rPr>
        <w:t>e</w:t>
      </w:r>
      <w:r w:rsidRPr="0067126A">
        <w:rPr>
          <w:rFonts w:asciiTheme="minorHAnsi" w:hAnsiTheme="minorHAnsi" w:cstheme="minorHAnsi"/>
          <w:i/>
          <w:iCs/>
        </w:rPr>
        <w:t>nt</w:t>
      </w:r>
      <w:r w:rsidRPr="0067126A">
        <w:rPr>
          <w:rFonts w:asciiTheme="minorHAnsi" w:hAnsiTheme="minorHAnsi" w:cstheme="minorHAnsi"/>
          <w:i/>
          <w:iCs/>
          <w:w w:val="99"/>
        </w:rPr>
        <w:t>s</w:t>
      </w:r>
      <w:r w:rsidRPr="0067126A">
        <w:rPr>
          <w:rFonts w:asciiTheme="minorHAnsi" w:hAnsiTheme="minorHAnsi" w:cstheme="minorHAnsi"/>
          <w:i/>
          <w:iCs/>
        </w:rPr>
        <w:t>, piegādātāju apvienība/personu grupa, ap</w:t>
      </w:r>
      <w:r w:rsidRPr="0067126A">
        <w:rPr>
          <w:rFonts w:asciiTheme="minorHAnsi" w:hAnsiTheme="minorHAnsi" w:cstheme="minorHAnsi"/>
          <w:i/>
          <w:iCs/>
          <w:spacing w:val="-2"/>
        </w:rPr>
        <w:t>a</w:t>
      </w:r>
      <w:r w:rsidRPr="0067126A">
        <w:rPr>
          <w:rFonts w:asciiTheme="minorHAnsi" w:hAnsiTheme="minorHAnsi" w:cstheme="minorHAnsi"/>
          <w:i/>
          <w:iCs/>
        </w:rPr>
        <w:t>k</w:t>
      </w:r>
      <w:r w:rsidRPr="0067126A">
        <w:rPr>
          <w:rFonts w:asciiTheme="minorHAnsi" w:hAnsiTheme="minorHAnsi" w:cstheme="minorHAnsi"/>
          <w:i/>
          <w:iCs/>
          <w:w w:val="99"/>
        </w:rPr>
        <w:t>š</w:t>
      </w:r>
      <w:r w:rsidRPr="0067126A">
        <w:rPr>
          <w:rFonts w:asciiTheme="minorHAnsi" w:hAnsiTheme="minorHAnsi" w:cstheme="minorHAnsi"/>
          <w:i/>
          <w:iCs/>
        </w:rPr>
        <w:t>u</w:t>
      </w:r>
      <w:r w:rsidRPr="0067126A">
        <w:rPr>
          <w:rFonts w:asciiTheme="minorHAnsi" w:hAnsiTheme="minorHAnsi" w:cstheme="minorHAnsi"/>
          <w:i/>
          <w:iCs/>
          <w:spacing w:val="3"/>
        </w:rPr>
        <w:t>z</w:t>
      </w:r>
      <w:r w:rsidRPr="0067126A">
        <w:rPr>
          <w:rFonts w:asciiTheme="minorHAnsi" w:hAnsiTheme="minorHAnsi" w:cstheme="minorHAnsi"/>
          <w:i/>
          <w:iCs/>
        </w:rPr>
        <w:t>ņēmēji</w:t>
      </w:r>
      <w:r w:rsidRPr="0067126A">
        <w:rPr>
          <w:rFonts w:asciiTheme="minorHAnsi" w:hAnsiTheme="minorHAnsi" w:cstheme="minorHAnsi"/>
        </w:rPr>
        <w:t>)</w:t>
      </w:r>
    </w:p>
    <w:p w:rsidR="00AB71AD" w:rsidRPr="0067126A" w:rsidRDefault="00AB71AD" w:rsidP="00AB71AD">
      <w:pPr>
        <w:widowControl w:val="0"/>
        <w:autoSpaceDE w:val="0"/>
        <w:autoSpaceDN w:val="0"/>
        <w:adjustRightInd w:val="0"/>
        <w:ind w:right="-20"/>
        <w:rPr>
          <w:rFonts w:asciiTheme="minorHAnsi" w:hAnsiTheme="minorHAnsi" w:cstheme="minorHAnsi"/>
        </w:rPr>
      </w:pPr>
    </w:p>
    <w:p w:rsidR="00AB71AD" w:rsidRPr="0067126A" w:rsidRDefault="00AB71AD" w:rsidP="00AB71AD">
      <w:pPr>
        <w:widowControl w:val="0"/>
        <w:autoSpaceDE w:val="0"/>
        <w:autoSpaceDN w:val="0"/>
        <w:adjustRightInd w:val="0"/>
        <w:spacing w:line="60" w:lineRule="exact"/>
        <w:rPr>
          <w:rFonts w:asciiTheme="minorHAnsi" w:hAnsiTheme="minorHAnsi" w:cstheme="minorHAnsi"/>
        </w:rPr>
      </w:pPr>
    </w:p>
    <w:tbl>
      <w:tblPr>
        <w:tblW w:w="9307" w:type="dxa"/>
        <w:tblInd w:w="2" w:type="dxa"/>
        <w:tblLook w:val="0000" w:firstRow="0" w:lastRow="0" w:firstColumn="0" w:lastColumn="0" w:noHBand="0" w:noVBand="0"/>
      </w:tblPr>
      <w:tblGrid>
        <w:gridCol w:w="1023"/>
        <w:gridCol w:w="2750"/>
        <w:gridCol w:w="2209"/>
        <w:gridCol w:w="2183"/>
        <w:gridCol w:w="1142"/>
      </w:tblGrid>
      <w:tr w:rsidR="00A50A5F" w:rsidRPr="0067126A" w:rsidTr="00A50A5F">
        <w:trPr>
          <w:trHeight w:val="279"/>
        </w:trPr>
        <w:tc>
          <w:tcPr>
            <w:tcW w:w="1023"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tcPr>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Nr.</w:t>
            </w:r>
          </w:p>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p.</w:t>
            </w:r>
          </w:p>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k.</w:t>
            </w:r>
          </w:p>
        </w:tc>
        <w:tc>
          <w:tcPr>
            <w:tcW w:w="2750"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tcPr>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Pasūtītāja nosaukums</w:t>
            </w:r>
          </w:p>
        </w:tc>
        <w:tc>
          <w:tcPr>
            <w:tcW w:w="2209"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tcPr>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 xml:space="preserve">Pasūtītāja kontaktpersona                   (vārds, uzvārds, amats, telefons) </w:t>
            </w:r>
          </w:p>
          <w:p w:rsidR="00A50A5F" w:rsidRPr="0067126A" w:rsidRDefault="00A50A5F" w:rsidP="00FA6B20">
            <w:pPr>
              <w:jc w:val="center"/>
              <w:rPr>
                <w:rFonts w:asciiTheme="minorHAnsi" w:hAnsiTheme="minorHAnsi" w:cstheme="minorHAnsi"/>
                <w:b/>
                <w:bCs/>
                <w:i/>
                <w:iCs/>
              </w:rPr>
            </w:pPr>
            <w:r w:rsidRPr="0067126A">
              <w:rPr>
                <w:rFonts w:asciiTheme="minorHAnsi" w:hAnsiTheme="minorHAnsi" w:cstheme="minorHAnsi"/>
                <w:i/>
                <w:iCs/>
              </w:rPr>
              <w:t>( norāda, ja pretendentam ir zināma kontaktpersona)</w:t>
            </w:r>
          </w:p>
          <w:p w:rsidR="00A50A5F" w:rsidRPr="0067126A" w:rsidRDefault="00A50A5F" w:rsidP="00FA6B20">
            <w:pPr>
              <w:jc w:val="center"/>
              <w:rPr>
                <w:rFonts w:asciiTheme="minorHAnsi" w:hAnsiTheme="minorHAnsi" w:cstheme="minorHAnsi"/>
                <w:b/>
                <w:bCs/>
              </w:rPr>
            </w:pPr>
          </w:p>
        </w:tc>
        <w:tc>
          <w:tcPr>
            <w:tcW w:w="2183" w:type="dxa"/>
            <w:vMerge w:val="restart"/>
            <w:tcBorders>
              <w:top w:val="single" w:sz="4" w:space="0" w:color="auto"/>
              <w:left w:val="single" w:sz="4" w:space="0" w:color="auto"/>
              <w:bottom w:val="single" w:sz="4" w:space="0" w:color="000000"/>
              <w:right w:val="single" w:sz="4" w:space="0" w:color="000000"/>
            </w:tcBorders>
            <w:shd w:val="clear" w:color="auto" w:fill="EEECE1" w:themeFill="background2"/>
            <w:vAlign w:val="center"/>
          </w:tcPr>
          <w:p w:rsidR="00A50A5F" w:rsidRPr="0067126A" w:rsidRDefault="00A50A5F" w:rsidP="00FA6B20">
            <w:pPr>
              <w:jc w:val="center"/>
              <w:rPr>
                <w:rFonts w:asciiTheme="minorHAnsi" w:hAnsiTheme="minorHAnsi" w:cstheme="minorHAnsi"/>
              </w:rPr>
            </w:pPr>
          </w:p>
          <w:p w:rsidR="00A50A5F" w:rsidRPr="0067126A" w:rsidRDefault="00A50A5F" w:rsidP="009E4D0D">
            <w:pPr>
              <w:rPr>
                <w:rFonts w:asciiTheme="minorHAnsi" w:hAnsiTheme="minorHAnsi" w:cstheme="minorHAnsi"/>
                <w:bCs/>
              </w:rPr>
            </w:pPr>
            <w:r w:rsidRPr="0067126A">
              <w:rPr>
                <w:rFonts w:asciiTheme="minorHAnsi" w:hAnsiTheme="minorHAnsi" w:cstheme="minorHAnsi"/>
                <w:bCs/>
              </w:rPr>
              <w:t>Informācija par pieredzi pēdējo trīs gadu laikā vai īsākā periodā, vismaz vienā līdzīgā* ēkas vai objekta atjaunošanā, pārbūvē vai jaunbūvē.</w:t>
            </w:r>
          </w:p>
          <w:p w:rsidR="00A50A5F" w:rsidRPr="0067126A" w:rsidRDefault="00A50A5F" w:rsidP="009E4D0D">
            <w:pPr>
              <w:rPr>
                <w:rFonts w:asciiTheme="minorHAnsi" w:hAnsiTheme="minorHAnsi" w:cstheme="minorHAnsi"/>
                <w:bCs/>
              </w:rPr>
            </w:pPr>
          </w:p>
        </w:tc>
        <w:tc>
          <w:tcPr>
            <w:tcW w:w="1142" w:type="dxa"/>
            <w:tcBorders>
              <w:top w:val="single" w:sz="4" w:space="0" w:color="000000"/>
              <w:left w:val="single" w:sz="4" w:space="0" w:color="000000"/>
              <w:right w:val="single" w:sz="4" w:space="0" w:color="000000"/>
            </w:tcBorders>
            <w:shd w:val="clear" w:color="auto" w:fill="EEECE1" w:themeFill="background2"/>
          </w:tcPr>
          <w:p w:rsidR="00A50A5F" w:rsidRPr="0067126A" w:rsidRDefault="00A50A5F" w:rsidP="00FA6B20">
            <w:pPr>
              <w:jc w:val="center"/>
              <w:rPr>
                <w:rFonts w:asciiTheme="minorHAnsi" w:hAnsiTheme="minorHAnsi" w:cstheme="minorHAnsi"/>
                <w:b/>
                <w:bCs/>
              </w:rPr>
            </w:pPr>
          </w:p>
        </w:tc>
      </w:tr>
      <w:tr w:rsidR="00A50A5F" w:rsidRPr="0067126A" w:rsidTr="00A50A5F">
        <w:trPr>
          <w:trHeight w:val="1960"/>
        </w:trPr>
        <w:tc>
          <w:tcPr>
            <w:tcW w:w="1023"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50A5F" w:rsidRPr="0067126A" w:rsidRDefault="00A50A5F" w:rsidP="00FA6B20">
            <w:pPr>
              <w:rPr>
                <w:rFonts w:asciiTheme="minorHAnsi" w:hAnsiTheme="minorHAnsi" w:cstheme="minorHAnsi"/>
                <w:b/>
                <w:bCs/>
              </w:rPr>
            </w:pPr>
          </w:p>
        </w:tc>
        <w:tc>
          <w:tcPr>
            <w:tcW w:w="275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50A5F" w:rsidRPr="0067126A" w:rsidRDefault="00A50A5F" w:rsidP="00FA6B20">
            <w:pPr>
              <w:rPr>
                <w:rFonts w:asciiTheme="minorHAnsi" w:hAnsiTheme="minorHAnsi" w:cstheme="minorHAnsi"/>
                <w:b/>
                <w:bCs/>
              </w:rPr>
            </w:pPr>
          </w:p>
        </w:tc>
        <w:tc>
          <w:tcPr>
            <w:tcW w:w="2209"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50A5F" w:rsidRPr="0067126A" w:rsidRDefault="00A50A5F" w:rsidP="00FA6B20">
            <w:pPr>
              <w:rPr>
                <w:rFonts w:asciiTheme="minorHAnsi" w:hAnsiTheme="minorHAnsi" w:cstheme="minorHAnsi"/>
                <w:b/>
                <w:bCs/>
              </w:rPr>
            </w:pPr>
          </w:p>
        </w:tc>
        <w:tc>
          <w:tcPr>
            <w:tcW w:w="2183" w:type="dxa"/>
            <w:vMerge/>
            <w:tcBorders>
              <w:top w:val="single" w:sz="4" w:space="0" w:color="auto"/>
              <w:left w:val="single" w:sz="4" w:space="0" w:color="auto"/>
              <w:bottom w:val="single" w:sz="4" w:space="0" w:color="auto"/>
              <w:right w:val="single" w:sz="4" w:space="0" w:color="000000"/>
            </w:tcBorders>
            <w:shd w:val="clear" w:color="auto" w:fill="EEECE1"/>
            <w:vAlign w:val="center"/>
          </w:tcPr>
          <w:p w:rsidR="00A50A5F" w:rsidRPr="0067126A" w:rsidRDefault="00A50A5F" w:rsidP="00FA6B20">
            <w:pPr>
              <w:rPr>
                <w:rFonts w:asciiTheme="minorHAnsi" w:hAnsiTheme="minorHAnsi" w:cstheme="minorHAnsi"/>
                <w:b/>
                <w:bCs/>
              </w:rPr>
            </w:pPr>
          </w:p>
        </w:tc>
        <w:tc>
          <w:tcPr>
            <w:tcW w:w="1142" w:type="dxa"/>
            <w:tcBorders>
              <w:left w:val="single" w:sz="4" w:space="0" w:color="000000"/>
              <w:bottom w:val="single" w:sz="4" w:space="0" w:color="auto"/>
              <w:right w:val="single" w:sz="4" w:space="0" w:color="000000"/>
            </w:tcBorders>
            <w:shd w:val="clear" w:color="auto" w:fill="EEECE1"/>
          </w:tcPr>
          <w:p w:rsidR="00A50A5F" w:rsidRPr="0067126A" w:rsidRDefault="00A50A5F" w:rsidP="00FA6B20">
            <w:pPr>
              <w:rPr>
                <w:rFonts w:asciiTheme="minorHAnsi" w:hAnsiTheme="minorHAnsi" w:cstheme="minorHAnsi"/>
                <w:b/>
                <w:bCs/>
              </w:rPr>
            </w:pPr>
          </w:p>
          <w:p w:rsidR="00A50A5F" w:rsidRPr="0067126A" w:rsidRDefault="00A50A5F" w:rsidP="00FA6B20">
            <w:pPr>
              <w:rPr>
                <w:rFonts w:asciiTheme="minorHAnsi" w:hAnsiTheme="minorHAnsi" w:cstheme="minorHAnsi"/>
                <w:b/>
                <w:bCs/>
              </w:rPr>
            </w:pPr>
          </w:p>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Līguma izpildes laiks</w:t>
            </w: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bl>
    <w:p w:rsidR="00AB71AD" w:rsidRPr="0067126A" w:rsidRDefault="00AB71AD" w:rsidP="00AB71AD">
      <w:pPr>
        <w:widowControl w:val="0"/>
        <w:autoSpaceDE w:val="0"/>
        <w:autoSpaceDN w:val="0"/>
        <w:adjustRightInd w:val="0"/>
        <w:spacing w:line="6" w:lineRule="exact"/>
        <w:rPr>
          <w:rFonts w:asciiTheme="minorHAnsi" w:hAnsiTheme="minorHAnsi" w:cstheme="minorHAnsi"/>
          <w:b/>
          <w:bCs/>
        </w:rPr>
      </w:pPr>
    </w:p>
    <w:p w:rsidR="00AB71AD" w:rsidRPr="0067126A" w:rsidRDefault="00AB71AD" w:rsidP="00AB71AD">
      <w:pPr>
        <w:widowControl w:val="0"/>
        <w:autoSpaceDE w:val="0"/>
        <w:autoSpaceDN w:val="0"/>
        <w:adjustRightInd w:val="0"/>
        <w:ind w:left="2897" w:right="-20"/>
        <w:rPr>
          <w:rFonts w:asciiTheme="minorHAnsi" w:hAnsiTheme="minorHAnsi" w:cstheme="minorHAnsi"/>
          <w:w w:val="99"/>
          <w:highlight w:val="yellow"/>
        </w:rPr>
      </w:pPr>
    </w:p>
    <w:p w:rsidR="00AF6C3B" w:rsidRPr="0067126A" w:rsidRDefault="00AF6C3B" w:rsidP="00AF6C3B">
      <w:pPr>
        <w:ind w:right="144"/>
        <w:jc w:val="both"/>
        <w:rPr>
          <w:rFonts w:asciiTheme="minorHAnsi" w:hAnsiTheme="minorHAnsi" w:cstheme="minorHAnsi"/>
          <w:bCs/>
        </w:rPr>
      </w:pPr>
    </w:p>
    <w:p w:rsidR="00AF6C3B" w:rsidRPr="0067126A" w:rsidRDefault="00AF6C3B" w:rsidP="00AF6C3B">
      <w:pPr>
        <w:ind w:right="144"/>
        <w:jc w:val="both"/>
        <w:rPr>
          <w:rFonts w:asciiTheme="minorHAnsi" w:hAnsiTheme="minorHAnsi" w:cstheme="minorHAnsi"/>
          <w:bCs/>
        </w:rPr>
      </w:pPr>
      <w:r w:rsidRPr="0067126A">
        <w:rPr>
          <w:rFonts w:asciiTheme="minorHAnsi" w:hAnsiTheme="minorHAnsi" w:cstheme="minorHAnsi"/>
          <w:bCs/>
        </w:rPr>
        <w:t>*Par līdzīgu</w:t>
      </w:r>
      <w:r w:rsidRPr="0067126A">
        <w:rPr>
          <w:rFonts w:asciiTheme="minorHAnsi" w:hAnsiTheme="minorHAnsi" w:cstheme="minorHAnsi"/>
        </w:rPr>
        <w:t xml:space="preserve"> pieredzi </w:t>
      </w:r>
      <w:r w:rsidRPr="0067126A">
        <w:rPr>
          <w:rFonts w:asciiTheme="minorHAnsi" w:hAnsiTheme="minorHAnsi" w:cstheme="minorHAnsi"/>
          <w:bCs/>
        </w:rPr>
        <w:t>atzīst</w:t>
      </w:r>
      <w:r w:rsidRPr="0067126A">
        <w:rPr>
          <w:rFonts w:asciiTheme="minorHAnsi" w:hAnsiTheme="minorHAnsi" w:cstheme="minorHAnsi"/>
        </w:rPr>
        <w:t xml:space="preserve"> </w:t>
      </w:r>
      <w:r w:rsidRPr="0067126A">
        <w:rPr>
          <w:rFonts w:asciiTheme="minorHAnsi" w:hAnsiTheme="minorHAnsi" w:cstheme="minorHAnsi"/>
          <w:bCs/>
        </w:rPr>
        <w:t xml:space="preserve">ēkas vai objekta atjaunošanu, pārbūvi vai jaunbūvi kurā veikti </w:t>
      </w:r>
      <w:proofErr w:type="spellStart"/>
      <w:r w:rsidRPr="0067126A">
        <w:rPr>
          <w:rFonts w:asciiTheme="minorHAnsi" w:hAnsiTheme="minorHAnsi" w:cstheme="minorHAnsi"/>
          <w:bCs/>
        </w:rPr>
        <w:t>vispārceltnieciskie</w:t>
      </w:r>
      <w:proofErr w:type="spellEnd"/>
      <w:r w:rsidRPr="0067126A">
        <w:rPr>
          <w:rFonts w:asciiTheme="minorHAnsi" w:hAnsiTheme="minorHAnsi" w:cstheme="minorHAnsi"/>
          <w:bCs/>
        </w:rPr>
        <w:t xml:space="preserve"> darbi, par summu ne mazāku kā 50% no Pretendenta piedāvātās līgumcenas bez PVN.</w:t>
      </w:r>
    </w:p>
    <w:p w:rsidR="00AB71AD" w:rsidRPr="0067126A" w:rsidRDefault="00AB71AD" w:rsidP="00AB71AD">
      <w:pPr>
        <w:widowControl w:val="0"/>
        <w:autoSpaceDE w:val="0"/>
        <w:autoSpaceDN w:val="0"/>
        <w:adjustRightInd w:val="0"/>
        <w:ind w:left="2897" w:right="-20"/>
        <w:rPr>
          <w:rFonts w:asciiTheme="minorHAnsi" w:hAnsiTheme="minorHAnsi" w:cstheme="minorHAnsi"/>
          <w:w w:val="99"/>
          <w:highlight w:val="yellow"/>
        </w:rPr>
      </w:pPr>
    </w:p>
    <w:p w:rsidR="00C96247" w:rsidRPr="0067126A" w:rsidRDefault="00AB71AD" w:rsidP="00AB71AD">
      <w:pPr>
        <w:tabs>
          <w:tab w:val="left" w:pos="930"/>
        </w:tabs>
        <w:ind w:left="-720"/>
        <w:rPr>
          <w:rFonts w:asciiTheme="minorHAnsi" w:hAnsiTheme="minorHAnsi" w:cstheme="minorHAnsi"/>
        </w:rPr>
      </w:pPr>
      <w:r w:rsidRPr="0067126A">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67126A" w:rsidTr="00257014">
        <w:tc>
          <w:tcPr>
            <w:tcW w:w="5528" w:type="dxa"/>
          </w:tcPr>
          <w:p w:rsidR="00C96247" w:rsidRPr="0067126A" w:rsidRDefault="00C96247" w:rsidP="00257014">
            <w:pPr>
              <w:snapToGrid w:val="0"/>
              <w:spacing w:before="120" w:after="120"/>
              <w:jc w:val="both"/>
              <w:rPr>
                <w:rFonts w:asciiTheme="minorHAnsi" w:hAnsiTheme="minorHAnsi" w:cstheme="minorHAnsi"/>
              </w:rPr>
            </w:pPr>
            <w:r w:rsidRPr="0067126A">
              <w:rPr>
                <w:rFonts w:asciiTheme="minorHAnsi" w:hAnsiTheme="minorHAnsi" w:cstheme="minorHAnsi"/>
              </w:rPr>
              <w:t>Pretendents:</w:t>
            </w:r>
          </w:p>
        </w:tc>
        <w:tc>
          <w:tcPr>
            <w:tcW w:w="3652" w:type="dxa"/>
          </w:tcPr>
          <w:p w:rsidR="00C96247" w:rsidRPr="0067126A" w:rsidRDefault="00C96247" w:rsidP="00257014">
            <w:pPr>
              <w:snapToGrid w:val="0"/>
              <w:spacing w:before="120" w:after="120"/>
              <w:jc w:val="right"/>
              <w:rPr>
                <w:rFonts w:asciiTheme="minorHAnsi" w:hAnsiTheme="minorHAnsi" w:cstheme="minorHAnsi"/>
              </w:rPr>
            </w:pPr>
          </w:p>
        </w:tc>
      </w:tr>
      <w:tr w:rsidR="00C96247" w:rsidRPr="0067126A" w:rsidTr="00257014">
        <w:tc>
          <w:tcPr>
            <w:tcW w:w="5528" w:type="dxa"/>
          </w:tcPr>
          <w:p w:rsidR="00C96247" w:rsidRPr="0067126A" w:rsidRDefault="00C96247" w:rsidP="00257014">
            <w:pPr>
              <w:snapToGrid w:val="0"/>
              <w:spacing w:before="120" w:after="120"/>
              <w:jc w:val="both"/>
              <w:rPr>
                <w:rFonts w:asciiTheme="minorHAnsi" w:hAnsiTheme="minorHAnsi" w:cstheme="minorHAnsi"/>
              </w:rPr>
            </w:pPr>
            <w:r w:rsidRPr="0067126A">
              <w:rPr>
                <w:rFonts w:asciiTheme="minorHAnsi" w:hAnsiTheme="minorHAnsi" w:cstheme="minorHAnsi"/>
              </w:rPr>
              <w:t>Amatpersonas vai pilnvarotās personas paraksts:</w:t>
            </w:r>
          </w:p>
        </w:tc>
        <w:tc>
          <w:tcPr>
            <w:tcW w:w="3652" w:type="dxa"/>
          </w:tcPr>
          <w:p w:rsidR="00C96247" w:rsidRPr="0067126A" w:rsidRDefault="00C96247" w:rsidP="00257014">
            <w:pPr>
              <w:snapToGrid w:val="0"/>
              <w:spacing w:before="120" w:after="120"/>
              <w:jc w:val="right"/>
              <w:rPr>
                <w:rFonts w:asciiTheme="minorHAnsi" w:hAnsiTheme="minorHAnsi" w:cstheme="minorHAnsi"/>
              </w:rPr>
            </w:pPr>
          </w:p>
        </w:tc>
      </w:tr>
      <w:tr w:rsidR="00C96247" w:rsidRPr="0067126A" w:rsidTr="00257014">
        <w:tc>
          <w:tcPr>
            <w:tcW w:w="5528" w:type="dxa"/>
          </w:tcPr>
          <w:p w:rsidR="00C96247" w:rsidRPr="0067126A" w:rsidRDefault="00C96247" w:rsidP="00257014">
            <w:pPr>
              <w:snapToGrid w:val="0"/>
              <w:spacing w:before="120" w:after="120"/>
              <w:jc w:val="both"/>
              <w:rPr>
                <w:rFonts w:asciiTheme="minorHAnsi" w:hAnsiTheme="minorHAnsi" w:cstheme="minorHAnsi"/>
              </w:rPr>
            </w:pPr>
            <w:r w:rsidRPr="0067126A">
              <w:rPr>
                <w:rFonts w:asciiTheme="minorHAnsi" w:hAnsiTheme="minorHAnsi" w:cstheme="minorHAnsi"/>
              </w:rPr>
              <w:t>Parakstītāja vārds, uzvārds un amats:</w:t>
            </w:r>
          </w:p>
        </w:tc>
        <w:tc>
          <w:tcPr>
            <w:tcW w:w="3652" w:type="dxa"/>
          </w:tcPr>
          <w:p w:rsidR="00C96247" w:rsidRPr="0067126A" w:rsidRDefault="00C96247" w:rsidP="00257014">
            <w:pPr>
              <w:snapToGrid w:val="0"/>
              <w:spacing w:before="120" w:after="120"/>
              <w:jc w:val="both"/>
              <w:rPr>
                <w:rFonts w:asciiTheme="minorHAnsi" w:hAnsiTheme="minorHAnsi" w:cstheme="minorHAnsi"/>
              </w:rPr>
            </w:pPr>
          </w:p>
        </w:tc>
      </w:tr>
      <w:tr w:rsidR="00C96247" w:rsidRPr="0067126A" w:rsidTr="00257014">
        <w:trPr>
          <w:trHeight w:val="207"/>
        </w:trPr>
        <w:tc>
          <w:tcPr>
            <w:tcW w:w="5528" w:type="dxa"/>
          </w:tcPr>
          <w:p w:rsidR="00C96247" w:rsidRPr="0067126A" w:rsidRDefault="00C96247" w:rsidP="00257014">
            <w:pPr>
              <w:tabs>
                <w:tab w:val="left" w:pos="930"/>
              </w:tabs>
              <w:ind w:left="-720"/>
              <w:rPr>
                <w:rFonts w:asciiTheme="minorHAnsi" w:hAnsiTheme="minorHAnsi" w:cstheme="minorHAnsi"/>
              </w:rPr>
            </w:pPr>
            <w:r w:rsidRPr="0067126A">
              <w:rPr>
                <w:rFonts w:asciiTheme="minorHAnsi" w:hAnsiTheme="minorHAnsi" w:cstheme="minorHAnsi"/>
              </w:rPr>
              <w:t xml:space="preserve">              Datums:</w:t>
            </w:r>
          </w:p>
        </w:tc>
        <w:tc>
          <w:tcPr>
            <w:tcW w:w="3652" w:type="dxa"/>
          </w:tcPr>
          <w:p w:rsidR="00C96247" w:rsidRPr="0067126A" w:rsidRDefault="00C96247" w:rsidP="00257014">
            <w:pPr>
              <w:snapToGrid w:val="0"/>
              <w:spacing w:before="120" w:after="120"/>
              <w:jc w:val="both"/>
              <w:rPr>
                <w:rFonts w:asciiTheme="minorHAnsi" w:hAnsiTheme="minorHAnsi" w:cstheme="minorHAnsi"/>
              </w:rPr>
            </w:pPr>
          </w:p>
        </w:tc>
      </w:tr>
    </w:tbl>
    <w:p w:rsidR="00C96247" w:rsidRPr="0067126A" w:rsidRDefault="00AB71AD" w:rsidP="00AB71AD">
      <w:pPr>
        <w:tabs>
          <w:tab w:val="left" w:pos="930"/>
        </w:tabs>
        <w:ind w:left="-720"/>
        <w:rPr>
          <w:rFonts w:asciiTheme="minorHAnsi" w:hAnsiTheme="minorHAnsi" w:cstheme="minorHAnsi"/>
        </w:rPr>
      </w:pPr>
      <w:r w:rsidRPr="0067126A">
        <w:rPr>
          <w:rFonts w:asciiTheme="minorHAnsi" w:hAnsiTheme="minorHAnsi" w:cstheme="minorHAnsi"/>
        </w:rPr>
        <w:t xml:space="preserve">  </w:t>
      </w:r>
    </w:p>
    <w:p w:rsidR="00C96247" w:rsidRPr="0067126A" w:rsidRDefault="00C96247">
      <w:pPr>
        <w:rPr>
          <w:rFonts w:asciiTheme="minorHAnsi" w:hAnsiTheme="minorHAnsi" w:cstheme="minorHAnsi"/>
          <w:b/>
          <w:bCs/>
          <w:highlight w:val="yellow"/>
        </w:rPr>
      </w:pPr>
      <w:r w:rsidRPr="0067126A">
        <w:rPr>
          <w:rFonts w:asciiTheme="minorHAnsi" w:hAnsiTheme="minorHAnsi" w:cstheme="minorHAnsi"/>
          <w:b/>
          <w:bCs/>
          <w:highlight w:val="yellow"/>
        </w:rPr>
        <w:br w:type="page"/>
      </w:r>
    </w:p>
    <w:p w:rsidR="00B629C3" w:rsidRPr="0067126A" w:rsidRDefault="00992E13" w:rsidP="00B629C3">
      <w:pPr>
        <w:pStyle w:val="Sarakstarindkopa"/>
        <w:jc w:val="right"/>
        <w:rPr>
          <w:rFonts w:asciiTheme="minorHAnsi" w:hAnsiTheme="minorHAnsi" w:cstheme="minorHAnsi"/>
          <w:b/>
          <w:bCs/>
        </w:rPr>
      </w:pPr>
      <w:r w:rsidRPr="0067126A">
        <w:rPr>
          <w:rFonts w:asciiTheme="minorHAnsi" w:hAnsiTheme="minorHAnsi" w:cstheme="minorHAnsi"/>
          <w:b/>
          <w:bCs/>
        </w:rPr>
        <w:lastRenderedPageBreak/>
        <w:t>3</w:t>
      </w:r>
      <w:r w:rsidR="00B629C3" w:rsidRPr="0067126A">
        <w:rPr>
          <w:rFonts w:asciiTheme="minorHAnsi" w:hAnsiTheme="minorHAnsi" w:cstheme="minorHAnsi"/>
          <w:b/>
          <w:bCs/>
        </w:rPr>
        <w:t>.pielikum</w:t>
      </w:r>
      <w:r w:rsidR="00B629C3" w:rsidRPr="0067126A">
        <w:rPr>
          <w:rFonts w:asciiTheme="minorHAnsi" w:hAnsiTheme="minorHAnsi" w:cstheme="minorHAnsi"/>
          <w:b/>
          <w:bCs/>
          <w:w w:val="99"/>
        </w:rPr>
        <w:t>s</w:t>
      </w:r>
      <w:r w:rsidR="00B629C3" w:rsidRPr="0067126A">
        <w:rPr>
          <w:rFonts w:asciiTheme="minorHAnsi" w:hAnsiTheme="minorHAnsi" w:cstheme="minorHAnsi"/>
          <w:b/>
          <w:bCs/>
        </w:rPr>
        <w:t xml:space="preserve"> </w:t>
      </w:r>
    </w:p>
    <w:p w:rsidR="003F0DC0" w:rsidRPr="0067126A" w:rsidRDefault="00620139" w:rsidP="00856020">
      <w:pPr>
        <w:pStyle w:val="Sarakstarindkopa"/>
        <w:jc w:val="right"/>
        <w:rPr>
          <w:rFonts w:asciiTheme="minorHAnsi" w:hAnsiTheme="minorHAnsi" w:cstheme="minorHAnsi"/>
          <w:i/>
          <w:iCs/>
        </w:rPr>
      </w:pPr>
      <w:r w:rsidRPr="0067126A">
        <w:rPr>
          <w:rFonts w:asciiTheme="minorHAnsi" w:hAnsiTheme="minorHAnsi" w:cstheme="minorHAnsi"/>
          <w:b/>
          <w:bCs/>
        </w:rPr>
        <w:t>Iepirkuma Nr. NND/201</w:t>
      </w:r>
      <w:r w:rsidR="00C33C1A" w:rsidRPr="0067126A">
        <w:rPr>
          <w:rFonts w:asciiTheme="minorHAnsi" w:hAnsiTheme="minorHAnsi" w:cstheme="minorHAnsi"/>
          <w:b/>
          <w:bCs/>
        </w:rPr>
        <w:t>8</w:t>
      </w:r>
      <w:r w:rsidRPr="0067126A">
        <w:rPr>
          <w:rFonts w:asciiTheme="minorHAnsi" w:hAnsiTheme="minorHAnsi" w:cstheme="minorHAnsi"/>
          <w:b/>
          <w:bCs/>
        </w:rPr>
        <w:t>/</w:t>
      </w:r>
      <w:r w:rsidR="00992E13" w:rsidRPr="0067126A">
        <w:rPr>
          <w:rFonts w:asciiTheme="minorHAnsi" w:hAnsiTheme="minorHAnsi" w:cstheme="minorHAnsi"/>
          <w:b/>
          <w:bCs/>
        </w:rPr>
        <w:t>0</w:t>
      </w:r>
      <w:r w:rsidR="00C33C1A" w:rsidRPr="0067126A">
        <w:rPr>
          <w:rFonts w:asciiTheme="minorHAnsi" w:hAnsiTheme="minorHAnsi" w:cstheme="minorHAnsi"/>
          <w:b/>
          <w:bCs/>
        </w:rPr>
        <w:t>5</w:t>
      </w:r>
      <w:r w:rsidR="00856020" w:rsidRPr="0067126A">
        <w:rPr>
          <w:rFonts w:asciiTheme="minorHAnsi" w:hAnsiTheme="minorHAnsi" w:cstheme="minorHAnsi"/>
          <w:b/>
          <w:bCs/>
        </w:rPr>
        <w:t xml:space="preserve"> nolikumam</w:t>
      </w:r>
    </w:p>
    <w:p w:rsidR="00B629C3" w:rsidRPr="0067126A" w:rsidRDefault="00B629C3" w:rsidP="00B629C3">
      <w:pPr>
        <w:widowControl w:val="0"/>
        <w:autoSpaceDE w:val="0"/>
        <w:autoSpaceDN w:val="0"/>
        <w:adjustRightInd w:val="0"/>
        <w:ind w:right="-20"/>
        <w:jc w:val="right"/>
        <w:rPr>
          <w:rFonts w:asciiTheme="minorHAnsi" w:hAnsiTheme="minorHAnsi" w:cstheme="minorHAnsi"/>
          <w:i/>
          <w:iCs/>
        </w:rPr>
      </w:pPr>
      <w:r w:rsidRPr="0067126A">
        <w:rPr>
          <w:rFonts w:asciiTheme="minorHAnsi" w:hAnsiTheme="minorHAnsi" w:cstheme="minorHAnsi"/>
          <w:i/>
          <w:iCs/>
        </w:rPr>
        <w:tab/>
      </w:r>
      <w:r w:rsidRPr="0067126A">
        <w:rPr>
          <w:rFonts w:asciiTheme="minorHAnsi" w:hAnsiTheme="minorHAnsi" w:cstheme="minorHAnsi"/>
          <w:i/>
          <w:iCs/>
        </w:rPr>
        <w:tab/>
      </w:r>
      <w:r w:rsidRPr="0067126A">
        <w:rPr>
          <w:rFonts w:asciiTheme="minorHAnsi" w:hAnsiTheme="minorHAnsi" w:cstheme="minorHAnsi"/>
          <w:i/>
          <w:iCs/>
        </w:rPr>
        <w:tab/>
      </w:r>
    </w:p>
    <w:p w:rsidR="009A27D4" w:rsidRPr="0067126A" w:rsidRDefault="009A27D4" w:rsidP="00B629C3">
      <w:pPr>
        <w:widowControl w:val="0"/>
        <w:autoSpaceDE w:val="0"/>
        <w:autoSpaceDN w:val="0"/>
        <w:adjustRightInd w:val="0"/>
        <w:ind w:right="-20"/>
        <w:jc w:val="right"/>
        <w:rPr>
          <w:rFonts w:asciiTheme="minorHAnsi" w:hAnsiTheme="minorHAnsi" w:cstheme="minorHAnsi"/>
          <w:b/>
          <w:bCs/>
          <w:i/>
          <w:iCs/>
        </w:rPr>
      </w:pPr>
    </w:p>
    <w:p w:rsidR="00AB71AD" w:rsidRPr="0067126A" w:rsidRDefault="00AB71AD" w:rsidP="00AB71AD">
      <w:pPr>
        <w:jc w:val="center"/>
        <w:rPr>
          <w:rFonts w:asciiTheme="minorHAnsi" w:hAnsiTheme="minorHAnsi" w:cstheme="minorHAnsi"/>
          <w:bCs/>
          <w:i/>
          <w:color w:val="auto"/>
          <w:kern w:val="2"/>
          <w:lang w:eastAsia="en-US"/>
        </w:rPr>
      </w:pPr>
      <w:r w:rsidRPr="0067126A">
        <w:rPr>
          <w:rFonts w:asciiTheme="minorHAnsi" w:hAnsiTheme="minorHAnsi" w:cstheme="minorHAnsi"/>
          <w:b/>
          <w:bCs/>
          <w:color w:val="auto"/>
          <w:kern w:val="2"/>
          <w:lang w:eastAsia="en-US"/>
        </w:rPr>
        <w:t xml:space="preserve">FINANŠU PIEDĀVĀJUMS </w:t>
      </w:r>
      <w:r w:rsidR="00C33C1A" w:rsidRPr="0067126A">
        <w:rPr>
          <w:rFonts w:asciiTheme="minorHAnsi" w:hAnsiTheme="minorHAnsi" w:cstheme="minorHAnsi"/>
          <w:bCs/>
          <w:i/>
          <w:color w:val="auto"/>
          <w:kern w:val="2"/>
          <w:lang w:eastAsia="en-US"/>
        </w:rPr>
        <w:t>veidlapa</w:t>
      </w:r>
    </w:p>
    <w:p w:rsidR="009A27D4" w:rsidRPr="0067126A" w:rsidRDefault="009A27D4" w:rsidP="00AB71AD">
      <w:pPr>
        <w:jc w:val="center"/>
        <w:rPr>
          <w:rFonts w:asciiTheme="minorHAnsi" w:hAnsiTheme="minorHAnsi" w:cstheme="minorHAnsi"/>
          <w:bCs/>
          <w:i/>
          <w:color w:val="auto"/>
          <w:kern w:val="2"/>
          <w:lang w:eastAsia="en-US"/>
        </w:rPr>
      </w:pPr>
    </w:p>
    <w:p w:rsidR="00AB71AD" w:rsidRPr="0067126A" w:rsidRDefault="009A27D4" w:rsidP="008C34C0">
      <w:pPr>
        <w:autoSpaceDE w:val="0"/>
        <w:jc w:val="both"/>
        <w:rPr>
          <w:rFonts w:asciiTheme="minorHAnsi" w:hAnsiTheme="minorHAnsi" w:cstheme="minorHAnsi"/>
          <w:b/>
        </w:rPr>
      </w:pPr>
      <w:r w:rsidRPr="0067126A">
        <w:rPr>
          <w:rFonts w:asciiTheme="minorHAnsi" w:hAnsiTheme="minorHAnsi" w:cstheme="minorHAnsi"/>
        </w:rPr>
        <w:t>.</w:t>
      </w:r>
      <w:r w:rsidR="00AB71AD" w:rsidRPr="0067126A">
        <w:rPr>
          <w:rFonts w:asciiTheme="minorHAnsi" w:hAnsiTheme="minorHAnsi" w:cstheme="minorHAnsi"/>
        </w:rPr>
        <w:t xml:space="preserve">Mēs piedāvājam </w:t>
      </w:r>
      <w:r w:rsidR="00C33C1A" w:rsidRPr="0067126A">
        <w:rPr>
          <w:rFonts w:asciiTheme="minorHAnsi" w:hAnsiTheme="minorHAnsi" w:cstheme="minorHAnsi"/>
        </w:rPr>
        <w:t>saskaņā ar</w:t>
      </w:r>
      <w:r w:rsidR="00AB71AD" w:rsidRPr="0067126A">
        <w:rPr>
          <w:rFonts w:asciiTheme="minorHAnsi" w:hAnsiTheme="minorHAnsi" w:cstheme="minorHAnsi"/>
        </w:rPr>
        <w:t xml:space="preserve"> iepirkum</w:t>
      </w:r>
      <w:r w:rsidR="00C33C1A" w:rsidRPr="0067126A">
        <w:rPr>
          <w:rFonts w:asciiTheme="minorHAnsi" w:hAnsiTheme="minorHAnsi" w:cstheme="minorHAnsi"/>
        </w:rPr>
        <w:t>a</w:t>
      </w:r>
      <w:r w:rsidR="00AB71AD" w:rsidRPr="0067126A">
        <w:rPr>
          <w:rFonts w:asciiTheme="minorHAnsi" w:hAnsiTheme="minorHAnsi" w:cstheme="minorHAnsi"/>
        </w:rPr>
        <w:t xml:space="preserve"> </w:t>
      </w:r>
      <w:r w:rsidR="00AB71AD" w:rsidRPr="0067126A">
        <w:rPr>
          <w:rFonts w:asciiTheme="minorHAnsi" w:hAnsiTheme="minorHAnsi" w:cstheme="minorHAnsi"/>
          <w:b/>
        </w:rPr>
        <w:t>„</w:t>
      </w:r>
      <w:r w:rsidR="00C33C1A" w:rsidRPr="0067126A">
        <w:rPr>
          <w:rFonts w:asciiTheme="minorHAnsi" w:hAnsiTheme="minorHAnsi" w:cstheme="minorHAnsi"/>
          <w:b/>
        </w:rPr>
        <w:t>Nīcas ambulances ieejas mezgla vienkāršotā atjaunošana 2.kārta</w:t>
      </w:r>
      <w:r w:rsidR="00AB71AD" w:rsidRPr="0067126A">
        <w:rPr>
          <w:rFonts w:asciiTheme="minorHAnsi" w:hAnsiTheme="minorHAnsi" w:cstheme="minorHAnsi"/>
          <w:b/>
        </w:rPr>
        <w:t>”</w:t>
      </w:r>
      <w:r w:rsidR="00AB71AD" w:rsidRPr="0067126A">
        <w:rPr>
          <w:rFonts w:asciiTheme="minorHAnsi" w:hAnsiTheme="minorHAnsi" w:cstheme="minorHAnsi"/>
        </w:rPr>
        <w:t xml:space="preserve">  (identifikācijas Nr. </w:t>
      </w:r>
      <w:r w:rsidR="00C66A28" w:rsidRPr="0067126A">
        <w:rPr>
          <w:rFonts w:asciiTheme="minorHAnsi" w:hAnsiTheme="minorHAnsi" w:cstheme="minorHAnsi"/>
        </w:rPr>
        <w:t>NND/201</w:t>
      </w:r>
      <w:r w:rsidR="00C33C1A" w:rsidRPr="0067126A">
        <w:rPr>
          <w:rFonts w:asciiTheme="minorHAnsi" w:hAnsiTheme="minorHAnsi" w:cstheme="minorHAnsi"/>
        </w:rPr>
        <w:t>8</w:t>
      </w:r>
      <w:r w:rsidR="00C66A28" w:rsidRPr="0067126A">
        <w:rPr>
          <w:rFonts w:asciiTheme="minorHAnsi" w:hAnsiTheme="minorHAnsi" w:cstheme="minorHAnsi"/>
        </w:rPr>
        <w:t>/</w:t>
      </w:r>
      <w:r w:rsidR="00992E13" w:rsidRPr="0067126A">
        <w:rPr>
          <w:rFonts w:asciiTheme="minorHAnsi" w:hAnsiTheme="minorHAnsi" w:cstheme="minorHAnsi"/>
        </w:rPr>
        <w:t>0</w:t>
      </w:r>
      <w:r w:rsidR="00C33C1A" w:rsidRPr="0067126A">
        <w:rPr>
          <w:rFonts w:asciiTheme="minorHAnsi" w:hAnsiTheme="minorHAnsi" w:cstheme="minorHAnsi"/>
        </w:rPr>
        <w:t>5</w:t>
      </w:r>
      <w:r w:rsidR="00A90369" w:rsidRPr="0067126A">
        <w:rPr>
          <w:rFonts w:asciiTheme="minorHAnsi" w:hAnsiTheme="minorHAnsi" w:cstheme="minorHAnsi"/>
        </w:rPr>
        <w:t xml:space="preserve">) </w:t>
      </w:r>
      <w:r w:rsidRPr="0067126A">
        <w:rPr>
          <w:rFonts w:asciiTheme="minorHAnsi" w:hAnsiTheme="minorHAnsi" w:cstheme="minorHAnsi"/>
          <w:color w:val="auto"/>
        </w:rPr>
        <w:t xml:space="preserve">Nolikumu un tā pielikumiem, izpildīt Tehniskajā specifikācijā un darba tāmēs. </w:t>
      </w:r>
    </w:p>
    <w:p w:rsidR="00925959" w:rsidRPr="0067126A" w:rsidRDefault="00925959" w:rsidP="00AB71AD">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67126A" w:rsidTr="00FA6B20">
        <w:tc>
          <w:tcPr>
            <w:tcW w:w="5465" w:type="dxa"/>
            <w:tcBorders>
              <w:top w:val="single" w:sz="4" w:space="0" w:color="000000"/>
              <w:left w:val="single" w:sz="4" w:space="0" w:color="000000"/>
              <w:bottom w:val="single" w:sz="4" w:space="0" w:color="000000"/>
            </w:tcBorders>
          </w:tcPr>
          <w:p w:rsidR="00AB71AD" w:rsidRPr="0067126A" w:rsidRDefault="008C34C0" w:rsidP="00FA6B20">
            <w:pPr>
              <w:snapToGrid w:val="0"/>
              <w:spacing w:before="60" w:after="60"/>
              <w:ind w:left="175"/>
              <w:jc w:val="both"/>
              <w:rPr>
                <w:rFonts w:asciiTheme="minorHAnsi" w:hAnsiTheme="minorHAnsi" w:cstheme="minorHAnsi"/>
              </w:rPr>
            </w:pPr>
            <w:r w:rsidRPr="0067126A">
              <w:rPr>
                <w:rFonts w:asciiTheme="minorHAnsi" w:hAnsiTheme="minorHAnsi" w:cstheme="minorHAnsi"/>
              </w:rPr>
              <w:t xml:space="preserve">Līguma summa </w:t>
            </w:r>
            <w:r w:rsidR="00AB71AD" w:rsidRPr="0067126A">
              <w:rPr>
                <w:rFonts w:asciiTheme="minorHAnsi" w:hAnsiTheme="minorHAnsi" w:cstheme="minorHAnsi"/>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67126A" w:rsidRDefault="00AB71AD" w:rsidP="00FA6B20">
            <w:pPr>
              <w:snapToGrid w:val="0"/>
              <w:spacing w:before="60" w:after="60"/>
              <w:ind w:left="1560"/>
              <w:jc w:val="center"/>
              <w:rPr>
                <w:rFonts w:asciiTheme="minorHAnsi" w:hAnsiTheme="minorHAnsi" w:cstheme="minorHAnsi"/>
              </w:rPr>
            </w:pPr>
            <w:r w:rsidRPr="0067126A">
              <w:rPr>
                <w:rFonts w:asciiTheme="minorHAnsi" w:hAnsiTheme="minorHAnsi" w:cstheme="minorHAnsi"/>
              </w:rPr>
              <w:t>*</w:t>
            </w:r>
          </w:p>
        </w:tc>
      </w:tr>
      <w:tr w:rsidR="00AB71AD" w:rsidRPr="0067126A" w:rsidTr="00FA6B20">
        <w:tc>
          <w:tcPr>
            <w:tcW w:w="5465" w:type="dxa"/>
            <w:tcBorders>
              <w:top w:val="single" w:sz="4" w:space="0" w:color="000000"/>
              <w:left w:val="single" w:sz="4" w:space="0" w:color="000000"/>
              <w:bottom w:val="single" w:sz="4" w:space="0" w:color="000000"/>
            </w:tcBorders>
          </w:tcPr>
          <w:p w:rsidR="00AB71AD" w:rsidRPr="0067126A" w:rsidRDefault="00AB71AD" w:rsidP="00FA6B20">
            <w:pPr>
              <w:snapToGrid w:val="0"/>
              <w:spacing w:before="60" w:after="60"/>
              <w:ind w:left="175"/>
              <w:jc w:val="both"/>
              <w:rPr>
                <w:rFonts w:asciiTheme="minorHAnsi" w:hAnsiTheme="minorHAnsi" w:cstheme="minorHAnsi"/>
              </w:rPr>
            </w:pPr>
            <w:r w:rsidRPr="0067126A">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67126A" w:rsidRDefault="00AB71AD" w:rsidP="00FA6B20">
            <w:pPr>
              <w:snapToGrid w:val="0"/>
              <w:spacing w:before="60" w:after="60"/>
              <w:ind w:left="1560"/>
              <w:jc w:val="center"/>
              <w:rPr>
                <w:rFonts w:asciiTheme="minorHAnsi" w:hAnsiTheme="minorHAnsi" w:cstheme="minorHAnsi"/>
              </w:rPr>
            </w:pPr>
          </w:p>
        </w:tc>
      </w:tr>
      <w:tr w:rsidR="00AB71AD" w:rsidRPr="0067126A" w:rsidTr="00FA6B20">
        <w:tc>
          <w:tcPr>
            <w:tcW w:w="5465" w:type="dxa"/>
            <w:tcBorders>
              <w:top w:val="single" w:sz="4" w:space="0" w:color="000000"/>
              <w:left w:val="single" w:sz="4" w:space="0" w:color="000000"/>
              <w:bottom w:val="single" w:sz="4" w:space="0" w:color="000000"/>
            </w:tcBorders>
          </w:tcPr>
          <w:p w:rsidR="00AB71AD" w:rsidRPr="0067126A" w:rsidRDefault="00AB71AD" w:rsidP="00FA6B20">
            <w:pPr>
              <w:snapToGrid w:val="0"/>
              <w:spacing w:before="60" w:after="60"/>
              <w:ind w:left="175"/>
              <w:jc w:val="both"/>
              <w:rPr>
                <w:rFonts w:asciiTheme="minorHAnsi" w:hAnsiTheme="minorHAnsi" w:cstheme="minorHAnsi"/>
              </w:rPr>
            </w:pPr>
            <w:r w:rsidRPr="0067126A">
              <w:rPr>
                <w:rFonts w:asciiTheme="minorHAnsi" w:hAnsiTheme="minorHAnsi" w:cstheme="minorHAnsi"/>
              </w:rPr>
              <w:t>Summa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67126A" w:rsidRDefault="00AB71AD" w:rsidP="00FA6B20">
            <w:pPr>
              <w:snapToGrid w:val="0"/>
              <w:spacing w:before="60" w:after="60"/>
              <w:ind w:left="1560"/>
              <w:jc w:val="center"/>
              <w:rPr>
                <w:rFonts w:asciiTheme="minorHAnsi" w:hAnsiTheme="minorHAnsi" w:cstheme="minorHAnsi"/>
              </w:rPr>
            </w:pPr>
          </w:p>
        </w:tc>
      </w:tr>
    </w:tbl>
    <w:p w:rsidR="00AB71AD" w:rsidRPr="0067126A" w:rsidRDefault="00AB71AD" w:rsidP="00AB71AD">
      <w:pPr>
        <w:tabs>
          <w:tab w:val="left" w:pos="38"/>
        </w:tabs>
        <w:ind w:left="142"/>
        <w:jc w:val="both"/>
        <w:rPr>
          <w:rFonts w:asciiTheme="minorHAnsi" w:hAnsiTheme="minorHAnsi" w:cstheme="minorHAnsi"/>
        </w:rPr>
      </w:pPr>
      <w:r w:rsidRPr="0067126A">
        <w:rPr>
          <w:rFonts w:asciiTheme="minorHAnsi" w:hAnsiTheme="minorHAnsi" w:cstheme="minorHAnsi"/>
        </w:rPr>
        <w:t>* cena, kas tiek vērtēta.</w:t>
      </w:r>
    </w:p>
    <w:p w:rsidR="00AB71AD" w:rsidRPr="0067126A" w:rsidRDefault="00AB71AD" w:rsidP="00AB71AD">
      <w:pPr>
        <w:tabs>
          <w:tab w:val="left" w:pos="38"/>
        </w:tabs>
        <w:ind w:left="1560" w:firstLine="567"/>
        <w:jc w:val="both"/>
        <w:rPr>
          <w:rFonts w:asciiTheme="minorHAnsi" w:hAnsiTheme="minorHAnsi" w:cstheme="minorHAnsi"/>
        </w:rPr>
      </w:pPr>
    </w:p>
    <w:p w:rsidR="00AB71AD" w:rsidRPr="0067126A" w:rsidRDefault="00AB71AD" w:rsidP="00AB71AD">
      <w:pPr>
        <w:tabs>
          <w:tab w:val="left" w:pos="38"/>
        </w:tabs>
        <w:jc w:val="both"/>
        <w:rPr>
          <w:rFonts w:asciiTheme="minorHAnsi" w:hAnsiTheme="minorHAnsi" w:cstheme="minorHAnsi"/>
        </w:rPr>
      </w:pPr>
      <w:r w:rsidRPr="0067126A">
        <w:rPr>
          <w:rFonts w:asciiTheme="minorHAnsi" w:hAnsiTheme="minorHAnsi" w:cstheme="minorHAnsi"/>
        </w:rPr>
        <w:t>Apliecinām, ka, iesniedzot piedāvājumu, esam iepazinušies ar visiem apstākļiem, kas varētu ietekmēt līgum</w:t>
      </w:r>
      <w:r w:rsidR="00363C70" w:rsidRPr="0067126A">
        <w:rPr>
          <w:rFonts w:asciiTheme="minorHAnsi" w:hAnsiTheme="minorHAnsi" w:cstheme="minorHAnsi"/>
        </w:rPr>
        <w:t xml:space="preserve">a </w:t>
      </w:r>
      <w:r w:rsidRPr="0067126A">
        <w:rPr>
          <w:rFonts w:asciiTheme="minorHAnsi" w:hAnsiTheme="minorHAnsi" w:cstheme="minorHAnsi"/>
        </w:rPr>
        <w:t>summu un piedāvāto būvdarbu izpildi. Līdz ar to garantējam, ka gadījumā, ja mums tiks piešķirtas līguma slēgšanas tiesības, līgumsaistības apņemamies pildīt atbilstoši mūsu piedāvājumam.</w:t>
      </w:r>
    </w:p>
    <w:p w:rsidR="00AB71AD" w:rsidRPr="0067126A" w:rsidRDefault="00AB71AD" w:rsidP="00AB71AD">
      <w:pPr>
        <w:tabs>
          <w:tab w:val="left" w:pos="38"/>
        </w:tabs>
        <w:jc w:val="both"/>
        <w:rPr>
          <w:rFonts w:asciiTheme="minorHAnsi" w:hAnsiTheme="minorHAnsi" w:cstheme="minorHAnsi"/>
        </w:rPr>
      </w:pPr>
    </w:p>
    <w:p w:rsidR="00AB71AD" w:rsidRPr="0067126A" w:rsidRDefault="00AB71AD" w:rsidP="00AB71AD">
      <w:pPr>
        <w:autoSpaceDE w:val="0"/>
        <w:jc w:val="both"/>
        <w:rPr>
          <w:rFonts w:asciiTheme="minorHAnsi" w:hAnsiTheme="minorHAnsi" w:cstheme="minorHAnsi"/>
        </w:rPr>
      </w:pPr>
      <w:r w:rsidRPr="0067126A">
        <w:rPr>
          <w:rFonts w:asciiTheme="minorHAnsi" w:hAnsiTheme="minorHAnsi" w:cstheme="minorHAnsi"/>
        </w:rPr>
        <w:t>Apliecinām, ka mums ir nepieciešamās speciālās atļaujas un sertifikāti iepirkuma nolikumā minēto</w:t>
      </w:r>
      <w:r w:rsidR="003E1887" w:rsidRPr="0067126A">
        <w:rPr>
          <w:rFonts w:asciiTheme="minorHAnsi" w:hAnsiTheme="minorHAnsi" w:cstheme="minorHAnsi"/>
        </w:rPr>
        <w:t xml:space="preserve"> darbu </w:t>
      </w:r>
      <w:r w:rsidR="00363C70" w:rsidRPr="0067126A">
        <w:rPr>
          <w:rFonts w:asciiTheme="minorHAnsi" w:hAnsiTheme="minorHAnsi" w:cstheme="minorHAnsi"/>
        </w:rPr>
        <w:t xml:space="preserve"> </w:t>
      </w:r>
      <w:r w:rsidRPr="0067126A">
        <w:rPr>
          <w:rFonts w:asciiTheme="minorHAnsi" w:hAnsiTheme="minorHAnsi" w:cstheme="minorHAnsi"/>
        </w:rPr>
        <w:t>veikšanai.</w:t>
      </w:r>
    </w:p>
    <w:p w:rsidR="00AB71AD" w:rsidRPr="0067126A" w:rsidRDefault="00AB71AD" w:rsidP="00AB71AD">
      <w:pPr>
        <w:pStyle w:val="BodyTextIndent21"/>
        <w:tabs>
          <w:tab w:val="left" w:pos="38"/>
        </w:tabs>
        <w:ind w:left="0" w:firstLine="0"/>
        <w:rPr>
          <w:rFonts w:asciiTheme="minorHAnsi" w:hAnsiTheme="minorHAnsi" w:cstheme="minorHAnsi"/>
          <w:szCs w:val="24"/>
        </w:rPr>
      </w:pPr>
    </w:p>
    <w:p w:rsidR="00AB71AD" w:rsidRPr="0067126A" w:rsidRDefault="00AB71AD" w:rsidP="00AB71AD">
      <w:pPr>
        <w:pStyle w:val="Pamattekstaatkpe2"/>
        <w:autoSpaceDE w:val="0"/>
        <w:spacing w:line="240" w:lineRule="auto"/>
        <w:ind w:left="0"/>
        <w:jc w:val="both"/>
        <w:rPr>
          <w:rFonts w:asciiTheme="minorHAnsi" w:hAnsiTheme="minorHAnsi" w:cstheme="minorHAnsi"/>
        </w:rPr>
      </w:pPr>
      <w:r w:rsidRPr="0067126A">
        <w:rPr>
          <w:rFonts w:asciiTheme="minorHAnsi" w:hAnsiTheme="minorHAnsi" w:cstheme="minorHAnsi"/>
        </w:rPr>
        <w:t>Apliecinām, ka</w:t>
      </w:r>
      <w:r w:rsidR="00D46CDD" w:rsidRPr="0067126A">
        <w:rPr>
          <w:rFonts w:asciiTheme="minorHAnsi" w:hAnsiTheme="minorHAnsi" w:cstheme="minorHAnsi"/>
        </w:rPr>
        <w:t xml:space="preserve"> </w:t>
      </w:r>
      <w:r w:rsidRPr="0067126A">
        <w:rPr>
          <w:rFonts w:asciiTheme="minorHAnsi" w:hAnsiTheme="minorHAnsi" w:cstheme="minorHAnsi"/>
        </w:rPr>
        <w:t xml:space="preserve">tāmēs ievērtēti visi darbu veikšanai nepieciešamie materiāli, algas un mehānismi, riski un laika apstākļi, </w:t>
      </w:r>
      <w:r w:rsidR="001A002A" w:rsidRPr="0067126A">
        <w:rPr>
          <w:rFonts w:asciiTheme="minorHAnsi" w:hAnsiTheme="minorHAnsi" w:cstheme="minorHAnsi"/>
        </w:rPr>
        <w:t xml:space="preserve">kā arī visi nepieciešamie sagatavošanās un citi palīgdarbi, </w:t>
      </w:r>
      <w:r w:rsidRPr="0067126A">
        <w:rPr>
          <w:rFonts w:asciiTheme="minorHAnsi" w:hAnsiTheme="minorHAnsi" w:cstheme="minorHAnsi"/>
        </w:rPr>
        <w:t>kā arī darbi, kas nav minēti, bet bez kuriem nebūtu iespējama tehnoloģiski pareiza un spēkā esošiem normatīvajiem aktiem atbilstoša</w:t>
      </w:r>
      <w:r w:rsidR="00DC6B7F" w:rsidRPr="0067126A">
        <w:rPr>
          <w:rFonts w:asciiTheme="minorHAnsi" w:hAnsiTheme="minorHAnsi" w:cstheme="minorHAnsi"/>
        </w:rPr>
        <w:t xml:space="preserve"> </w:t>
      </w:r>
      <w:r w:rsidR="005D0E30" w:rsidRPr="0067126A">
        <w:rPr>
          <w:rFonts w:asciiTheme="minorHAnsi" w:hAnsiTheme="minorHAnsi" w:cstheme="minorHAnsi"/>
        </w:rPr>
        <w:t xml:space="preserve">ēkas vienkāršota atjaunošana  </w:t>
      </w:r>
      <w:r w:rsidRPr="0067126A">
        <w:rPr>
          <w:rFonts w:asciiTheme="minorHAnsi" w:hAnsiTheme="minorHAnsi" w:cstheme="minorHAnsi"/>
        </w:rPr>
        <w:t>pilnā apmērā.</w:t>
      </w:r>
    </w:p>
    <w:p w:rsidR="00AB71AD" w:rsidRPr="0067126A" w:rsidRDefault="00AB71AD" w:rsidP="00AB71AD">
      <w:pPr>
        <w:pStyle w:val="Pamattekstsaratkpi"/>
        <w:tabs>
          <w:tab w:val="left" w:pos="38"/>
        </w:tabs>
        <w:spacing w:after="0"/>
        <w:ind w:left="0"/>
        <w:jc w:val="both"/>
        <w:rPr>
          <w:rFonts w:asciiTheme="minorHAnsi" w:hAnsiTheme="minorHAnsi" w:cstheme="minorHAnsi"/>
        </w:rPr>
      </w:pPr>
      <w:r w:rsidRPr="0067126A">
        <w:rPr>
          <w:rFonts w:asciiTheme="minorHAnsi" w:hAnsiTheme="minorHAnsi" w:cstheme="minorHAnsi"/>
        </w:rPr>
        <w:t>Ar šo garantējam sniegto ziņu patiesumu un precizitāti. Saprotam un piekrītam prasībām, kas izvirzītas pretendentiem š</w:t>
      </w:r>
      <w:r w:rsidR="00B31642" w:rsidRPr="0067126A">
        <w:rPr>
          <w:rFonts w:asciiTheme="minorHAnsi" w:hAnsiTheme="minorHAnsi" w:cstheme="minorHAnsi"/>
        </w:rPr>
        <w:t>ā</w:t>
      </w:r>
      <w:r w:rsidRPr="0067126A">
        <w:rPr>
          <w:rFonts w:asciiTheme="minorHAnsi" w:hAnsiTheme="minorHAnsi" w:cstheme="minorHAnsi"/>
        </w:rPr>
        <w:t xml:space="preserve"> iepirkuma nolikumā.</w:t>
      </w:r>
    </w:p>
    <w:p w:rsidR="009A27D4" w:rsidRPr="0067126A" w:rsidRDefault="009A27D4" w:rsidP="00AB71AD">
      <w:pPr>
        <w:pStyle w:val="Pamattekstsaratkpi"/>
        <w:tabs>
          <w:tab w:val="left" w:pos="38"/>
        </w:tabs>
        <w:spacing w:after="0"/>
        <w:ind w:left="0"/>
        <w:jc w:val="both"/>
        <w:rPr>
          <w:rFonts w:asciiTheme="minorHAnsi" w:hAnsiTheme="minorHAnsi" w:cstheme="minorHAnsi"/>
        </w:rPr>
      </w:pPr>
    </w:p>
    <w:p w:rsidR="009A27D4" w:rsidRPr="0067126A" w:rsidRDefault="009A27D4" w:rsidP="00AB71AD">
      <w:pPr>
        <w:pStyle w:val="Pamattekstsaratkpi"/>
        <w:tabs>
          <w:tab w:val="left" w:pos="38"/>
        </w:tabs>
        <w:spacing w:after="0"/>
        <w:ind w:left="0"/>
        <w:jc w:val="both"/>
        <w:rPr>
          <w:rFonts w:asciiTheme="minorHAnsi" w:hAnsiTheme="minorHAnsi" w:cstheme="minorHAnsi"/>
        </w:rPr>
      </w:pPr>
    </w:p>
    <w:p w:rsidR="00AB71AD" w:rsidRPr="0067126A" w:rsidRDefault="00AB71AD" w:rsidP="00AB71AD">
      <w:pPr>
        <w:suppressAutoHyphens/>
        <w:spacing w:line="254" w:lineRule="auto"/>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67126A" w:rsidTr="00A66EAA">
        <w:tc>
          <w:tcPr>
            <w:tcW w:w="5528" w:type="dxa"/>
          </w:tcPr>
          <w:p w:rsidR="00AB71AD" w:rsidRPr="0067126A" w:rsidRDefault="00AB71AD" w:rsidP="00FA6B20">
            <w:pPr>
              <w:snapToGrid w:val="0"/>
              <w:spacing w:before="120" w:after="120"/>
              <w:jc w:val="both"/>
              <w:rPr>
                <w:rFonts w:asciiTheme="minorHAnsi" w:hAnsiTheme="minorHAnsi" w:cstheme="minorHAnsi"/>
              </w:rPr>
            </w:pPr>
            <w:r w:rsidRPr="0067126A">
              <w:rPr>
                <w:rFonts w:asciiTheme="minorHAnsi" w:hAnsiTheme="minorHAnsi" w:cstheme="minorHAnsi"/>
              </w:rPr>
              <w:t>Pretendents:</w:t>
            </w:r>
          </w:p>
        </w:tc>
        <w:tc>
          <w:tcPr>
            <w:tcW w:w="3652" w:type="dxa"/>
          </w:tcPr>
          <w:p w:rsidR="00AB71AD" w:rsidRPr="0067126A" w:rsidRDefault="00AB71AD" w:rsidP="00FA6B20">
            <w:pPr>
              <w:snapToGrid w:val="0"/>
              <w:spacing w:before="120" w:after="120"/>
              <w:jc w:val="right"/>
              <w:rPr>
                <w:rFonts w:asciiTheme="minorHAnsi" w:hAnsiTheme="minorHAnsi" w:cstheme="minorHAnsi"/>
              </w:rPr>
            </w:pPr>
          </w:p>
        </w:tc>
      </w:tr>
      <w:tr w:rsidR="00AB71AD" w:rsidRPr="0067126A" w:rsidTr="00A66EAA">
        <w:tc>
          <w:tcPr>
            <w:tcW w:w="5528" w:type="dxa"/>
          </w:tcPr>
          <w:p w:rsidR="00AB71AD" w:rsidRPr="0067126A" w:rsidRDefault="00AB71AD" w:rsidP="00FA6B20">
            <w:pPr>
              <w:snapToGrid w:val="0"/>
              <w:spacing w:before="120" w:after="120"/>
              <w:jc w:val="both"/>
              <w:rPr>
                <w:rFonts w:asciiTheme="minorHAnsi" w:hAnsiTheme="minorHAnsi" w:cstheme="minorHAnsi"/>
              </w:rPr>
            </w:pPr>
            <w:r w:rsidRPr="0067126A">
              <w:rPr>
                <w:rFonts w:asciiTheme="minorHAnsi" w:hAnsiTheme="minorHAnsi" w:cstheme="minorHAnsi"/>
              </w:rPr>
              <w:t>Amatpersonas vai pilnvarotās personas paraksts:</w:t>
            </w:r>
          </w:p>
        </w:tc>
        <w:tc>
          <w:tcPr>
            <w:tcW w:w="3652" w:type="dxa"/>
          </w:tcPr>
          <w:p w:rsidR="00AB71AD" w:rsidRPr="0067126A" w:rsidRDefault="00AB71AD" w:rsidP="00FA6B20">
            <w:pPr>
              <w:snapToGrid w:val="0"/>
              <w:spacing w:before="120" w:after="120"/>
              <w:jc w:val="right"/>
              <w:rPr>
                <w:rFonts w:asciiTheme="minorHAnsi" w:hAnsiTheme="minorHAnsi" w:cstheme="minorHAnsi"/>
              </w:rPr>
            </w:pPr>
          </w:p>
        </w:tc>
      </w:tr>
      <w:tr w:rsidR="00AB71AD" w:rsidRPr="0067126A" w:rsidTr="00A66EAA">
        <w:tc>
          <w:tcPr>
            <w:tcW w:w="5528" w:type="dxa"/>
          </w:tcPr>
          <w:p w:rsidR="00AB71AD" w:rsidRPr="0067126A" w:rsidRDefault="00AB71AD" w:rsidP="00FA6B20">
            <w:pPr>
              <w:snapToGrid w:val="0"/>
              <w:spacing w:before="120" w:after="120"/>
              <w:jc w:val="both"/>
              <w:rPr>
                <w:rFonts w:asciiTheme="minorHAnsi" w:hAnsiTheme="minorHAnsi" w:cstheme="minorHAnsi"/>
              </w:rPr>
            </w:pPr>
            <w:r w:rsidRPr="0067126A">
              <w:rPr>
                <w:rFonts w:asciiTheme="minorHAnsi" w:hAnsiTheme="minorHAnsi" w:cstheme="minorHAnsi"/>
              </w:rPr>
              <w:t>Parakstītāja vārds, uzvārds un amats:</w:t>
            </w:r>
          </w:p>
        </w:tc>
        <w:tc>
          <w:tcPr>
            <w:tcW w:w="3652" w:type="dxa"/>
          </w:tcPr>
          <w:p w:rsidR="00AB71AD" w:rsidRPr="0067126A" w:rsidRDefault="00AB71AD" w:rsidP="00FA6B20">
            <w:pPr>
              <w:snapToGrid w:val="0"/>
              <w:spacing w:before="120" w:after="120"/>
              <w:jc w:val="both"/>
              <w:rPr>
                <w:rFonts w:asciiTheme="minorHAnsi" w:hAnsiTheme="minorHAnsi" w:cstheme="minorHAnsi"/>
              </w:rPr>
            </w:pPr>
          </w:p>
        </w:tc>
      </w:tr>
      <w:tr w:rsidR="00A66EAA" w:rsidRPr="0067126A" w:rsidTr="00637BAC">
        <w:trPr>
          <w:trHeight w:val="207"/>
        </w:trPr>
        <w:tc>
          <w:tcPr>
            <w:tcW w:w="5528" w:type="dxa"/>
          </w:tcPr>
          <w:p w:rsidR="00A66EAA" w:rsidRPr="0067126A" w:rsidRDefault="00A66EAA" w:rsidP="00A66EAA">
            <w:pPr>
              <w:tabs>
                <w:tab w:val="left" w:pos="930"/>
              </w:tabs>
              <w:ind w:left="-720"/>
              <w:rPr>
                <w:rFonts w:asciiTheme="minorHAnsi" w:hAnsiTheme="minorHAnsi" w:cstheme="minorHAnsi"/>
              </w:rPr>
            </w:pPr>
            <w:r w:rsidRPr="0067126A">
              <w:rPr>
                <w:rFonts w:asciiTheme="minorHAnsi" w:hAnsiTheme="minorHAnsi" w:cstheme="minorHAnsi"/>
              </w:rPr>
              <w:t xml:space="preserve">              Datums:</w:t>
            </w:r>
          </w:p>
        </w:tc>
        <w:tc>
          <w:tcPr>
            <w:tcW w:w="3652" w:type="dxa"/>
          </w:tcPr>
          <w:p w:rsidR="00A66EAA" w:rsidRPr="0067126A" w:rsidRDefault="00A66EAA" w:rsidP="00FA6B20">
            <w:pPr>
              <w:snapToGrid w:val="0"/>
              <w:spacing w:before="120" w:after="120"/>
              <w:jc w:val="both"/>
              <w:rPr>
                <w:rFonts w:asciiTheme="minorHAnsi" w:hAnsiTheme="minorHAnsi" w:cstheme="minorHAnsi"/>
              </w:rPr>
            </w:pPr>
          </w:p>
        </w:tc>
      </w:tr>
    </w:tbl>
    <w:p w:rsidR="00A71F06" w:rsidRPr="0067126A" w:rsidRDefault="00A71F06" w:rsidP="00A75A83">
      <w:pPr>
        <w:pStyle w:val="Sarakstarindkopa"/>
        <w:jc w:val="right"/>
        <w:rPr>
          <w:rFonts w:asciiTheme="minorHAnsi" w:hAnsiTheme="minorHAnsi" w:cstheme="minorHAnsi"/>
          <w:b/>
          <w:bCs/>
          <w:highlight w:val="yellow"/>
        </w:rPr>
      </w:pPr>
    </w:p>
    <w:p w:rsidR="001A002A" w:rsidRPr="0067126A" w:rsidRDefault="001A002A">
      <w:pPr>
        <w:rPr>
          <w:rFonts w:asciiTheme="minorHAnsi" w:hAnsiTheme="minorHAnsi" w:cstheme="minorHAnsi"/>
          <w:b/>
          <w:bCs/>
          <w:highlight w:val="yellow"/>
        </w:rPr>
      </w:pPr>
      <w:r w:rsidRPr="0067126A">
        <w:rPr>
          <w:rFonts w:asciiTheme="minorHAnsi" w:hAnsiTheme="minorHAnsi" w:cstheme="minorHAnsi"/>
          <w:b/>
          <w:bCs/>
          <w:highlight w:val="yellow"/>
        </w:rPr>
        <w:br w:type="page"/>
      </w:r>
    </w:p>
    <w:p w:rsidR="00A75A83" w:rsidRPr="0067126A" w:rsidRDefault="00D92005" w:rsidP="00A75A83">
      <w:pPr>
        <w:pStyle w:val="Sarakstarindkopa"/>
        <w:jc w:val="right"/>
        <w:rPr>
          <w:rFonts w:asciiTheme="minorHAnsi" w:hAnsiTheme="minorHAnsi" w:cstheme="minorHAnsi"/>
          <w:b/>
          <w:bCs/>
        </w:rPr>
      </w:pPr>
      <w:r w:rsidRPr="0067126A">
        <w:rPr>
          <w:rFonts w:asciiTheme="minorHAnsi" w:hAnsiTheme="minorHAnsi" w:cstheme="minorHAnsi"/>
          <w:b/>
          <w:bCs/>
        </w:rPr>
        <w:lastRenderedPageBreak/>
        <w:t>4</w:t>
      </w:r>
      <w:r w:rsidR="00A75A83" w:rsidRPr="0067126A">
        <w:rPr>
          <w:rFonts w:asciiTheme="minorHAnsi" w:hAnsiTheme="minorHAnsi" w:cstheme="minorHAnsi"/>
          <w:b/>
          <w:bCs/>
        </w:rPr>
        <w:t>.pielikum</w:t>
      </w:r>
      <w:r w:rsidR="00A75A83" w:rsidRPr="0067126A">
        <w:rPr>
          <w:rFonts w:asciiTheme="minorHAnsi" w:hAnsiTheme="minorHAnsi" w:cstheme="minorHAnsi"/>
          <w:b/>
          <w:bCs/>
          <w:w w:val="99"/>
        </w:rPr>
        <w:t>s</w:t>
      </w:r>
      <w:r w:rsidR="00A75A83" w:rsidRPr="0067126A">
        <w:rPr>
          <w:rFonts w:asciiTheme="minorHAnsi" w:hAnsiTheme="minorHAnsi" w:cstheme="minorHAnsi"/>
          <w:b/>
          <w:bCs/>
        </w:rPr>
        <w:t xml:space="preserve"> </w:t>
      </w:r>
    </w:p>
    <w:p w:rsidR="00DB0049" w:rsidRPr="0067126A" w:rsidRDefault="00DA4CDD" w:rsidP="00DB0049">
      <w:pPr>
        <w:pStyle w:val="Sarakstarindkopa"/>
        <w:jc w:val="right"/>
        <w:rPr>
          <w:rFonts w:asciiTheme="minorHAnsi" w:hAnsiTheme="minorHAnsi" w:cstheme="minorHAnsi"/>
          <w:i/>
          <w:iCs/>
        </w:rPr>
      </w:pPr>
      <w:r w:rsidRPr="0067126A">
        <w:rPr>
          <w:rFonts w:asciiTheme="minorHAnsi" w:hAnsiTheme="minorHAnsi" w:cstheme="minorHAnsi"/>
          <w:b/>
          <w:bCs/>
        </w:rPr>
        <w:t>Iepirkuma Nr. NND/201</w:t>
      </w:r>
      <w:r w:rsidR="009A27D4" w:rsidRPr="0067126A">
        <w:rPr>
          <w:rFonts w:asciiTheme="minorHAnsi" w:hAnsiTheme="minorHAnsi" w:cstheme="minorHAnsi"/>
          <w:b/>
          <w:bCs/>
        </w:rPr>
        <w:t>8</w:t>
      </w:r>
      <w:r w:rsidRPr="0067126A">
        <w:rPr>
          <w:rFonts w:asciiTheme="minorHAnsi" w:hAnsiTheme="minorHAnsi" w:cstheme="minorHAnsi"/>
          <w:b/>
          <w:bCs/>
        </w:rPr>
        <w:t>/0</w:t>
      </w:r>
      <w:r w:rsidR="009A27D4" w:rsidRPr="0067126A">
        <w:rPr>
          <w:rFonts w:asciiTheme="minorHAnsi" w:hAnsiTheme="minorHAnsi" w:cstheme="minorHAnsi"/>
          <w:b/>
          <w:bCs/>
        </w:rPr>
        <w:t>5</w:t>
      </w:r>
      <w:r w:rsidR="00DB0049" w:rsidRPr="0067126A">
        <w:rPr>
          <w:rFonts w:asciiTheme="minorHAnsi" w:hAnsiTheme="minorHAnsi" w:cstheme="minorHAnsi"/>
          <w:b/>
          <w:bCs/>
        </w:rPr>
        <w:t>/ nolikumam</w:t>
      </w:r>
    </w:p>
    <w:p w:rsidR="008129E7" w:rsidRPr="0067126A" w:rsidRDefault="008129E7" w:rsidP="008129E7">
      <w:pPr>
        <w:tabs>
          <w:tab w:val="left" w:pos="5954"/>
        </w:tabs>
        <w:spacing w:after="200" w:line="276" w:lineRule="auto"/>
        <w:jc w:val="center"/>
        <w:rPr>
          <w:rFonts w:asciiTheme="minorHAnsi" w:eastAsia="Calibri" w:hAnsiTheme="minorHAnsi" w:cstheme="minorHAnsi"/>
          <w:noProof/>
          <w:color w:val="auto"/>
          <w:lang w:eastAsia="en-US"/>
        </w:rPr>
      </w:pPr>
    </w:p>
    <w:p w:rsidR="008129E7" w:rsidRPr="0067126A" w:rsidRDefault="008129E7" w:rsidP="009244C3">
      <w:pPr>
        <w:tabs>
          <w:tab w:val="left" w:pos="5954"/>
        </w:tabs>
        <w:jc w:val="center"/>
        <w:rPr>
          <w:rFonts w:asciiTheme="minorHAnsi" w:eastAsia="Calibri" w:hAnsiTheme="minorHAnsi" w:cstheme="minorHAnsi"/>
          <w:b/>
          <w:noProof/>
          <w:color w:val="auto"/>
          <w:lang w:eastAsia="en-US"/>
        </w:rPr>
      </w:pPr>
      <w:r w:rsidRPr="0067126A">
        <w:rPr>
          <w:rFonts w:asciiTheme="minorHAnsi" w:eastAsia="Calibri" w:hAnsiTheme="minorHAnsi" w:cstheme="minorHAnsi"/>
          <w:b/>
          <w:noProof/>
          <w:color w:val="auto"/>
          <w:lang w:eastAsia="en-US"/>
        </w:rPr>
        <w:t>TĀME</w:t>
      </w:r>
      <w:r w:rsidR="00914246" w:rsidRPr="0067126A">
        <w:rPr>
          <w:rFonts w:asciiTheme="minorHAnsi" w:eastAsia="Calibri" w:hAnsiTheme="minorHAnsi" w:cstheme="minorHAnsi"/>
          <w:b/>
          <w:noProof/>
          <w:color w:val="auto"/>
          <w:lang w:eastAsia="en-US"/>
        </w:rPr>
        <w:t>S</w:t>
      </w:r>
    </w:p>
    <w:p w:rsidR="00AA3DE2" w:rsidRPr="0067126A" w:rsidRDefault="00513560" w:rsidP="009A27D4">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w:t>
      </w:r>
      <w:r w:rsidR="008129E7" w:rsidRPr="0067126A">
        <w:rPr>
          <w:rFonts w:asciiTheme="minorHAnsi" w:eastAsia="Calibri" w:hAnsiTheme="minorHAnsi" w:cstheme="minorHAnsi"/>
          <w:noProof/>
          <w:color w:val="auto"/>
          <w:lang w:eastAsia="en-US"/>
        </w:rPr>
        <w:t xml:space="preserve">skatīt atsevišķā failā </w:t>
      </w:r>
      <w:r w:rsidRPr="0067126A">
        <w:rPr>
          <w:rFonts w:asciiTheme="minorHAnsi" w:eastAsia="Calibri" w:hAnsiTheme="minorHAnsi" w:cstheme="minorHAnsi"/>
          <w:noProof/>
          <w:color w:val="auto"/>
          <w:lang w:eastAsia="en-US"/>
        </w:rPr>
        <w:t>4</w:t>
      </w:r>
      <w:r w:rsidR="008129E7" w:rsidRPr="0067126A">
        <w:rPr>
          <w:rFonts w:asciiTheme="minorHAnsi" w:eastAsia="Calibri" w:hAnsiTheme="minorHAnsi" w:cstheme="minorHAnsi"/>
          <w:noProof/>
          <w:color w:val="auto"/>
          <w:lang w:eastAsia="en-US"/>
        </w:rPr>
        <w:t>.pielikums</w:t>
      </w:r>
      <w:r w:rsidR="004524CB" w:rsidRPr="0067126A">
        <w:rPr>
          <w:rFonts w:asciiTheme="minorHAnsi" w:eastAsia="Calibri" w:hAnsiTheme="minorHAnsi" w:cstheme="minorHAnsi"/>
          <w:noProof/>
          <w:color w:val="auto"/>
          <w:lang w:eastAsia="en-US"/>
        </w:rPr>
        <w:t>)</w:t>
      </w:r>
    </w:p>
    <w:p w:rsidR="00AA3DE2" w:rsidRPr="0067126A" w:rsidRDefault="00AA3DE2" w:rsidP="00AA3DE2">
      <w:pPr>
        <w:tabs>
          <w:tab w:val="left" w:pos="5954"/>
        </w:tabs>
        <w:spacing w:after="200" w:line="276" w:lineRule="auto"/>
        <w:jc w:val="both"/>
        <w:rPr>
          <w:rFonts w:asciiTheme="minorHAnsi" w:eastAsia="Calibri" w:hAnsiTheme="minorHAnsi" w:cstheme="minorHAnsi"/>
          <w:noProof/>
          <w:color w:val="auto"/>
          <w:lang w:eastAsia="en-US"/>
        </w:rPr>
      </w:pPr>
    </w:p>
    <w:p w:rsidR="001D6C76" w:rsidRPr="0067126A" w:rsidRDefault="001D6C76" w:rsidP="008129E7">
      <w:pPr>
        <w:tabs>
          <w:tab w:val="left" w:pos="5954"/>
        </w:tabs>
        <w:spacing w:after="200" w:line="276" w:lineRule="auto"/>
        <w:jc w:val="center"/>
        <w:rPr>
          <w:rFonts w:asciiTheme="minorHAnsi" w:eastAsia="Calibri" w:hAnsiTheme="minorHAnsi" w:cstheme="minorHAnsi"/>
          <w:noProof/>
          <w:color w:val="auto"/>
          <w:lang w:eastAsia="en-US"/>
        </w:rPr>
      </w:pPr>
    </w:p>
    <w:p w:rsidR="00293106" w:rsidRPr="0067126A" w:rsidRDefault="00293106"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1D6C76" w:rsidRPr="0067126A" w:rsidRDefault="001D6C76" w:rsidP="00293106">
      <w:pPr>
        <w:pStyle w:val="Sarakstarindkopa"/>
        <w:jc w:val="right"/>
        <w:rPr>
          <w:rFonts w:asciiTheme="minorHAnsi" w:hAnsiTheme="minorHAnsi" w:cstheme="minorHAnsi"/>
          <w:b/>
          <w:bCs/>
        </w:rPr>
      </w:pPr>
    </w:p>
    <w:p w:rsidR="00180266" w:rsidRPr="0067126A" w:rsidRDefault="00180266" w:rsidP="00293106">
      <w:pPr>
        <w:pStyle w:val="Sarakstarindkopa"/>
        <w:jc w:val="right"/>
        <w:rPr>
          <w:rFonts w:asciiTheme="minorHAnsi" w:hAnsiTheme="minorHAnsi" w:cstheme="minorHAnsi"/>
          <w:b/>
          <w:bCs/>
        </w:rPr>
      </w:pPr>
    </w:p>
    <w:p w:rsidR="00AA3DE2" w:rsidRPr="0067126A" w:rsidRDefault="00AA3DE2" w:rsidP="0054556B">
      <w:pPr>
        <w:pStyle w:val="Sarakstarindkopa"/>
        <w:jc w:val="right"/>
        <w:rPr>
          <w:rFonts w:asciiTheme="minorHAnsi" w:hAnsiTheme="minorHAnsi" w:cstheme="minorHAnsi"/>
          <w:b/>
          <w:bCs/>
        </w:rPr>
      </w:pPr>
    </w:p>
    <w:p w:rsidR="000F0ADF" w:rsidRPr="0067126A" w:rsidRDefault="003F4D5E" w:rsidP="003F4D5E">
      <w:pPr>
        <w:jc w:val="right"/>
        <w:rPr>
          <w:rFonts w:asciiTheme="minorHAnsi" w:hAnsiTheme="minorHAnsi" w:cstheme="minorHAnsi"/>
        </w:rPr>
      </w:pPr>
      <w:r w:rsidRPr="0067126A">
        <w:rPr>
          <w:rFonts w:asciiTheme="minorHAnsi" w:hAnsiTheme="minorHAnsi" w:cstheme="minorHAnsi"/>
        </w:rPr>
        <w:t xml:space="preserve">                                                                       </w:t>
      </w:r>
    </w:p>
    <w:p w:rsidR="003F4D5E" w:rsidRPr="0067126A" w:rsidRDefault="003F4D5E" w:rsidP="000F0ADF">
      <w:pPr>
        <w:jc w:val="right"/>
        <w:rPr>
          <w:rFonts w:asciiTheme="minorHAnsi" w:hAnsiTheme="minorHAnsi" w:cstheme="minorHAnsi"/>
          <w:b/>
        </w:rPr>
      </w:pPr>
      <w:r w:rsidRPr="0067126A">
        <w:rPr>
          <w:rFonts w:asciiTheme="minorHAnsi" w:hAnsiTheme="minorHAnsi" w:cstheme="minorHAnsi"/>
          <w:b/>
        </w:rPr>
        <w:lastRenderedPageBreak/>
        <w:t xml:space="preserve">                                              5.pielikums                                                                                                                                                                     </w:t>
      </w:r>
      <w:bookmarkStart w:id="7" w:name="_Hlk515608692"/>
      <w:r w:rsidRPr="0067126A">
        <w:rPr>
          <w:rFonts w:asciiTheme="minorHAnsi" w:hAnsiTheme="minorHAnsi" w:cstheme="minorHAnsi"/>
          <w:b/>
        </w:rPr>
        <w:t>Iepirkuma Nr.</w:t>
      </w:r>
      <w:r w:rsidR="00367B59">
        <w:rPr>
          <w:rFonts w:asciiTheme="minorHAnsi" w:hAnsiTheme="minorHAnsi" w:cstheme="minorHAnsi"/>
          <w:b/>
        </w:rPr>
        <w:t xml:space="preserve"> </w:t>
      </w:r>
      <w:r w:rsidRPr="0067126A">
        <w:rPr>
          <w:rFonts w:asciiTheme="minorHAnsi" w:hAnsiTheme="minorHAnsi" w:cstheme="minorHAnsi"/>
          <w:b/>
        </w:rPr>
        <w:t>NND/2018/05</w:t>
      </w:r>
      <w:r w:rsidR="00EF5EA7" w:rsidRPr="0067126A">
        <w:rPr>
          <w:rFonts w:asciiTheme="minorHAnsi" w:hAnsiTheme="minorHAnsi" w:cstheme="minorHAnsi"/>
          <w:b/>
        </w:rPr>
        <w:t>/</w:t>
      </w:r>
      <w:r w:rsidRPr="0067126A">
        <w:rPr>
          <w:rFonts w:asciiTheme="minorHAnsi" w:hAnsiTheme="minorHAnsi" w:cstheme="minorHAnsi"/>
          <w:b/>
        </w:rPr>
        <w:t>nolikumam</w:t>
      </w:r>
      <w:bookmarkEnd w:id="7"/>
    </w:p>
    <w:p w:rsidR="003F4D5E" w:rsidRPr="0067126A" w:rsidRDefault="003F4D5E" w:rsidP="003F4D5E">
      <w:pPr>
        <w:jc w:val="both"/>
        <w:rPr>
          <w:rFonts w:asciiTheme="minorHAnsi" w:hAnsiTheme="minorHAnsi" w:cstheme="minorHAnsi"/>
          <w:b/>
        </w:rPr>
      </w:pPr>
      <w:r w:rsidRPr="0067126A">
        <w:rPr>
          <w:rFonts w:asciiTheme="minorHAnsi" w:hAnsiTheme="minorHAnsi" w:cstheme="minorHAnsi"/>
          <w:b/>
        </w:rPr>
        <w:t xml:space="preserve">                                                                                                                             </w:t>
      </w:r>
    </w:p>
    <w:p w:rsidR="003F4D5E" w:rsidRPr="0067126A" w:rsidRDefault="003F4D5E" w:rsidP="003F4D5E">
      <w:pPr>
        <w:rPr>
          <w:rFonts w:asciiTheme="minorHAnsi" w:hAnsiTheme="minorHAnsi" w:cstheme="minorHAnsi"/>
          <w:b/>
        </w:rPr>
      </w:pPr>
    </w:p>
    <w:p w:rsidR="000F0ADF" w:rsidRPr="0067126A" w:rsidRDefault="000F0ADF" w:rsidP="003F4D5E">
      <w:pPr>
        <w:rPr>
          <w:rFonts w:asciiTheme="minorHAnsi" w:hAnsiTheme="minorHAnsi" w:cstheme="minorHAnsi"/>
          <w:b/>
        </w:rPr>
      </w:pPr>
      <w:r w:rsidRPr="0067126A">
        <w:rPr>
          <w:rFonts w:asciiTheme="minorHAnsi" w:hAnsiTheme="minorHAnsi" w:cstheme="minorHAnsi"/>
          <w:b/>
        </w:rPr>
        <w:t xml:space="preserve">                                                         Tehniskā specifikācija.        </w:t>
      </w:r>
    </w:p>
    <w:p w:rsidR="000F0ADF" w:rsidRPr="0067126A" w:rsidRDefault="000F0ADF" w:rsidP="003F4D5E">
      <w:pPr>
        <w:rPr>
          <w:rFonts w:asciiTheme="minorHAnsi" w:hAnsiTheme="minorHAnsi" w:cstheme="minorHAnsi"/>
          <w:b/>
        </w:rPr>
      </w:pPr>
    </w:p>
    <w:p w:rsidR="003F4D5E" w:rsidRPr="0067126A" w:rsidRDefault="003F4D5E" w:rsidP="003F4D5E">
      <w:pPr>
        <w:rPr>
          <w:rFonts w:asciiTheme="minorHAnsi" w:hAnsiTheme="minorHAnsi" w:cstheme="minorHAnsi"/>
        </w:rPr>
      </w:pPr>
      <w:r w:rsidRPr="0067126A">
        <w:rPr>
          <w:rFonts w:asciiTheme="minorHAnsi" w:hAnsiTheme="minorHAnsi" w:cstheme="minorHAnsi"/>
          <w:b/>
        </w:rPr>
        <w:t>Noteikumi:</w:t>
      </w:r>
      <w:r w:rsidRPr="0067126A">
        <w:rPr>
          <w:rFonts w:asciiTheme="minorHAnsi" w:hAnsiTheme="minorHAnsi" w:cstheme="minorHAnsi"/>
        </w:rPr>
        <w:t xml:space="preserve"> Visus materiālus izvēlēties un apstrādāt atbilstoši LBN 201-10, LBN 007-10, LBN 208-08 normatīvu prasībām. Darbus veikt sertificētu meistaru uzraudzībā, atbilstoši darbu specifikai. Detalizētus margu risinājumus izstrādāt izgatavotājam, </w:t>
      </w:r>
      <w:proofErr w:type="spellStart"/>
      <w:r w:rsidRPr="0067126A">
        <w:rPr>
          <w:rFonts w:asciiTheme="minorHAnsi" w:hAnsiTheme="minorHAnsi" w:cstheme="minorHAnsi"/>
        </w:rPr>
        <w:t>gabarītizmērus</w:t>
      </w:r>
      <w:proofErr w:type="spellEnd"/>
      <w:r w:rsidRPr="0067126A">
        <w:rPr>
          <w:rFonts w:asciiTheme="minorHAnsi" w:hAnsiTheme="minorHAnsi" w:cstheme="minorHAnsi"/>
        </w:rPr>
        <w:t xml:space="preserve"> pārbaudīt uz būves pirms margu izgatavošanas. Saliekamie betona pakāpieni montējami ievērojot ražotāja instrukcijas un montāžas shēmas, pielietojot visus nepieciešamos materiālus, stiprinājumus, šuvju aizpildītājus u.c. Ņemot vērā objekta specifiku, visus izmērus precizēt dabā un plānojuma nesakritības gadījumā SAVLAICĪGI pieaicināt projekta autorus risinājuma precizēšanai : AS “Būvmeistars”, Lielā iela 28, Grobiņa, Grobiņas novads, telefons 63490239.Ceļu un laukumu iesegumi pie teritorijas robežas izpildāmi, lai </w:t>
      </w:r>
      <w:proofErr w:type="spellStart"/>
      <w:r w:rsidRPr="0067126A">
        <w:rPr>
          <w:rFonts w:asciiTheme="minorHAnsi" w:hAnsiTheme="minorHAnsi" w:cstheme="minorHAnsi"/>
        </w:rPr>
        <w:t>pieslēguma</w:t>
      </w:r>
      <w:proofErr w:type="spellEnd"/>
      <w:r w:rsidRPr="0067126A">
        <w:rPr>
          <w:rFonts w:asciiTheme="minorHAnsi" w:hAnsiTheme="minorHAnsi" w:cstheme="minorHAnsi"/>
        </w:rPr>
        <w:t xml:space="preserve"> vieta būtu vienā augstumā ( vienādiem iesegumiem), iepriekšējo segumu ar pamatni demontāžu </w:t>
      </w:r>
      <w:proofErr w:type="spellStart"/>
      <w:r w:rsidRPr="0067126A">
        <w:rPr>
          <w:rFonts w:asciiTheme="minorHAnsi" w:hAnsiTheme="minorHAnsi" w:cstheme="minorHAnsi"/>
        </w:rPr>
        <w:t>jaunbūvējamo</w:t>
      </w:r>
      <w:proofErr w:type="spellEnd"/>
      <w:r w:rsidRPr="0067126A">
        <w:rPr>
          <w:rFonts w:asciiTheme="minorHAnsi" w:hAnsiTheme="minorHAnsi" w:cstheme="minorHAnsi"/>
        </w:rPr>
        <w:t xml:space="preserve"> bruģakmens seguma laukumos un taciņās veikt līdz tiek sasniegta </w:t>
      </w:r>
      <w:proofErr w:type="spellStart"/>
      <w:r w:rsidRPr="0067126A">
        <w:rPr>
          <w:rFonts w:asciiTheme="minorHAnsi" w:hAnsiTheme="minorHAnsi" w:cstheme="minorHAnsi"/>
        </w:rPr>
        <w:t>nestspējīga</w:t>
      </w:r>
      <w:proofErr w:type="spellEnd"/>
      <w:r w:rsidRPr="0067126A">
        <w:rPr>
          <w:rFonts w:asciiTheme="minorHAnsi" w:hAnsiTheme="minorHAnsi" w:cstheme="minorHAnsi"/>
        </w:rPr>
        <w:t xml:space="preserve"> neorganiska grunts, melnzemes iestrādi veikt izmantojot rokas instrumentus, pirms zāliena sēklu iestrādes rūpīgi izlīdzināt melnzemi, noņemt uzslāņojumu ( koku saknes, akmeņus u.c.), zāliena atjaunošanu veikt pa perimetru ap </w:t>
      </w:r>
      <w:proofErr w:type="spellStart"/>
      <w:r w:rsidRPr="0067126A">
        <w:rPr>
          <w:rFonts w:asciiTheme="minorHAnsi" w:hAnsiTheme="minorHAnsi" w:cstheme="minorHAnsi"/>
        </w:rPr>
        <w:t>jaunizbūvējamām</w:t>
      </w:r>
      <w:proofErr w:type="spellEnd"/>
      <w:r w:rsidRPr="0067126A">
        <w:rPr>
          <w:rFonts w:asciiTheme="minorHAnsi" w:hAnsiTheme="minorHAnsi" w:cstheme="minorHAnsi"/>
        </w:rPr>
        <w:t xml:space="preserve"> taciņām vidēji 2m platumā un vietās, kur labiekārtošanas laikā zāliens ticis bojāts, ieejas </w:t>
      </w:r>
      <w:proofErr w:type="spellStart"/>
      <w:r w:rsidRPr="0067126A">
        <w:rPr>
          <w:rFonts w:asciiTheme="minorHAnsi" w:hAnsiTheme="minorHAnsi" w:cstheme="minorHAnsi"/>
        </w:rPr>
        <w:t>pandusa</w:t>
      </w:r>
      <w:proofErr w:type="spellEnd"/>
      <w:r w:rsidRPr="0067126A">
        <w:rPr>
          <w:rFonts w:asciiTheme="minorHAnsi" w:hAnsiTheme="minorHAnsi" w:cstheme="minorHAnsi"/>
        </w:rPr>
        <w:t xml:space="preserve"> izbūves risinājumu skatīt lapās VA-1, VA-2 ( pielikums 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35"/>
        <w:gridCol w:w="4815"/>
      </w:tblGrid>
      <w:tr w:rsidR="003F4D5E" w:rsidRPr="0067126A" w:rsidTr="00F62C97">
        <w:tc>
          <w:tcPr>
            <w:tcW w:w="782" w:type="dxa"/>
            <w:shd w:val="clear" w:color="auto" w:fill="auto"/>
          </w:tcPr>
          <w:p w:rsidR="003F4D5E" w:rsidRPr="0067126A" w:rsidRDefault="003F4D5E" w:rsidP="00F62C97">
            <w:pPr>
              <w:rPr>
                <w:rFonts w:asciiTheme="minorHAnsi" w:hAnsiTheme="minorHAnsi" w:cstheme="minorHAnsi"/>
                <w:b/>
              </w:rPr>
            </w:pPr>
            <w:proofErr w:type="spellStart"/>
            <w:r w:rsidRPr="0067126A">
              <w:rPr>
                <w:rFonts w:asciiTheme="minorHAnsi" w:hAnsiTheme="minorHAnsi" w:cstheme="minorHAnsi"/>
                <w:b/>
              </w:rPr>
              <w:t>N.p.k</w:t>
            </w:r>
            <w:proofErr w:type="spellEnd"/>
            <w:r w:rsidRPr="0067126A">
              <w:rPr>
                <w:rFonts w:asciiTheme="minorHAnsi" w:hAnsiTheme="minorHAnsi" w:cstheme="minorHAnsi"/>
                <w:b/>
              </w:rPr>
              <w:t>.</w:t>
            </w:r>
          </w:p>
        </w:tc>
        <w:tc>
          <w:tcPr>
            <w:tcW w:w="3862" w:type="dxa"/>
            <w:shd w:val="clear" w:color="auto" w:fill="auto"/>
          </w:tcPr>
          <w:p w:rsidR="003F4D5E" w:rsidRPr="0067126A" w:rsidRDefault="003F4D5E" w:rsidP="00F62C97">
            <w:pPr>
              <w:rPr>
                <w:rFonts w:asciiTheme="minorHAnsi" w:hAnsiTheme="minorHAnsi" w:cstheme="minorHAnsi"/>
                <w:b/>
              </w:rPr>
            </w:pPr>
            <w:r w:rsidRPr="0067126A">
              <w:rPr>
                <w:rFonts w:asciiTheme="minorHAnsi" w:hAnsiTheme="minorHAnsi" w:cstheme="minorHAnsi"/>
                <w:b/>
              </w:rPr>
              <w:t>Darbu apraksts</w:t>
            </w:r>
          </w:p>
        </w:tc>
        <w:tc>
          <w:tcPr>
            <w:tcW w:w="5529" w:type="dxa"/>
            <w:shd w:val="clear" w:color="auto" w:fill="auto"/>
          </w:tcPr>
          <w:p w:rsidR="003F4D5E" w:rsidRPr="0067126A" w:rsidRDefault="003F4D5E" w:rsidP="00F62C97">
            <w:pPr>
              <w:rPr>
                <w:rFonts w:asciiTheme="minorHAnsi" w:hAnsiTheme="minorHAnsi" w:cstheme="minorHAnsi"/>
                <w:b/>
              </w:rPr>
            </w:pPr>
            <w:r w:rsidRPr="0067126A">
              <w:rPr>
                <w:rFonts w:asciiTheme="minorHAnsi" w:hAnsiTheme="minorHAnsi" w:cstheme="minorHAnsi"/>
                <w:b/>
              </w:rPr>
              <w:t>Darbu un materiālu specifikācija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Demontāža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Esošā </w:t>
            </w:r>
            <w:proofErr w:type="spellStart"/>
            <w:r w:rsidRPr="0067126A">
              <w:rPr>
                <w:rFonts w:asciiTheme="minorHAnsi" w:hAnsiTheme="minorHAnsi" w:cstheme="minorHAnsi"/>
              </w:rPr>
              <w:t>pandusa</w:t>
            </w:r>
            <w:proofErr w:type="spellEnd"/>
            <w:r w:rsidRPr="0067126A">
              <w:rPr>
                <w:rFonts w:asciiTheme="minorHAnsi" w:hAnsiTheme="minorHAnsi" w:cstheme="minorHAnsi"/>
              </w:rPr>
              <w:t>, margu, kāpņu laukuma, betona plākšņu, soliņu demontāža. Soliņus, margu un betona plāksnes nodot pasūtītāja rīcībā tiem norādītajā vietā.</w:t>
            </w:r>
          </w:p>
          <w:p w:rsidR="003F4D5E" w:rsidRPr="0067126A" w:rsidRDefault="003F4D5E" w:rsidP="00F62C97">
            <w:pPr>
              <w:rPr>
                <w:rFonts w:asciiTheme="minorHAnsi" w:hAnsiTheme="minorHAnsi" w:cstheme="minorHAnsi"/>
              </w:rPr>
            </w:pPr>
            <w:r w:rsidRPr="0067126A">
              <w:rPr>
                <w:rFonts w:asciiTheme="minorHAnsi" w:hAnsiTheme="minorHAnsi" w:cstheme="minorHAnsi"/>
              </w:rPr>
              <w:t>Nojumes kolonnu pamatu atsegšanu veikt pa posmiem, nepieciešamības gadījumā veikt pamatu pastiprināšanu autoruzraudzības kārtībā.</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2.</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Pamatu rakšana </w:t>
            </w:r>
            <w:proofErr w:type="spellStart"/>
            <w:r w:rsidRPr="0067126A">
              <w:rPr>
                <w:rFonts w:asciiTheme="minorHAnsi" w:hAnsiTheme="minorHAnsi" w:cstheme="minorHAnsi"/>
              </w:rPr>
              <w:t>pandusam</w:t>
            </w:r>
            <w:proofErr w:type="spellEnd"/>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3.</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Pamatu pēdas izveidošana no blietētas smilts pabēruma H=200mm</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4.</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Veidņu uzstādīšana, demontāža pamatiem</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5.</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Pamatu, atbalsta sienu betonēšana, </w:t>
            </w:r>
            <w:proofErr w:type="spellStart"/>
            <w:r w:rsidRPr="0067126A">
              <w:rPr>
                <w:rFonts w:asciiTheme="minorHAnsi" w:hAnsiTheme="minorHAnsi" w:cstheme="minorHAnsi"/>
              </w:rPr>
              <w:t>armēšana</w:t>
            </w:r>
            <w:proofErr w:type="spellEnd"/>
            <w:r w:rsidRPr="0067126A">
              <w:rPr>
                <w:rFonts w:asciiTheme="minorHAnsi" w:hAnsiTheme="minorHAnsi" w:cstheme="minorHAnsi"/>
              </w:rPr>
              <w:t xml:space="preserve"> ( virszemes daļā slīpēts betons)</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Betons C16/20</w:t>
            </w:r>
          </w:p>
          <w:p w:rsidR="003F4D5E" w:rsidRPr="0067126A" w:rsidRDefault="003F4D5E" w:rsidP="00F62C97">
            <w:pPr>
              <w:rPr>
                <w:rFonts w:asciiTheme="minorHAnsi" w:hAnsiTheme="minorHAnsi" w:cstheme="minorHAnsi"/>
              </w:rPr>
            </w:pPr>
            <w:r w:rsidRPr="0067126A">
              <w:rPr>
                <w:rFonts w:asciiTheme="minorHAnsi" w:hAnsiTheme="minorHAnsi" w:cstheme="minorHAnsi"/>
              </w:rPr>
              <w:t>Armatūras siets 8x150x150</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6.</w:t>
            </w:r>
          </w:p>
        </w:tc>
        <w:tc>
          <w:tcPr>
            <w:tcW w:w="3862" w:type="dxa"/>
            <w:shd w:val="clear" w:color="auto" w:fill="auto"/>
          </w:tcPr>
          <w:p w:rsidR="003F4D5E" w:rsidRPr="0067126A" w:rsidRDefault="003F4D5E" w:rsidP="00F62C97">
            <w:pPr>
              <w:rPr>
                <w:rFonts w:asciiTheme="minorHAnsi" w:hAnsiTheme="minorHAnsi" w:cstheme="minorHAnsi"/>
              </w:rPr>
            </w:pPr>
            <w:proofErr w:type="spellStart"/>
            <w:r w:rsidRPr="0067126A">
              <w:rPr>
                <w:rFonts w:asciiTheme="minorHAnsi" w:hAnsiTheme="minorHAnsi" w:cstheme="minorHAnsi"/>
              </w:rPr>
              <w:t>Pandusa</w:t>
            </w:r>
            <w:proofErr w:type="spellEnd"/>
            <w:r w:rsidRPr="0067126A">
              <w:rPr>
                <w:rFonts w:asciiTheme="minorHAnsi" w:hAnsiTheme="minorHAnsi" w:cstheme="minorHAnsi"/>
              </w:rPr>
              <w:t xml:space="preserve"> aizpildīšana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Cementa/smilts maisījums( 1:8)</w:t>
            </w:r>
          </w:p>
          <w:p w:rsidR="003F4D5E" w:rsidRPr="0067126A" w:rsidRDefault="003F4D5E" w:rsidP="00F62C97">
            <w:pPr>
              <w:rPr>
                <w:rFonts w:asciiTheme="minorHAnsi" w:hAnsiTheme="minorHAnsi" w:cstheme="minorHAnsi"/>
              </w:rPr>
            </w:pPr>
            <w:r w:rsidRPr="0067126A">
              <w:rPr>
                <w:rFonts w:asciiTheme="minorHAnsi" w:hAnsiTheme="minorHAnsi" w:cstheme="minorHAnsi"/>
              </w:rPr>
              <w:t>Šķembas</w:t>
            </w:r>
          </w:p>
          <w:p w:rsidR="003F4D5E" w:rsidRPr="0067126A" w:rsidRDefault="003F4D5E" w:rsidP="00F62C97">
            <w:pPr>
              <w:rPr>
                <w:rFonts w:asciiTheme="minorHAnsi" w:hAnsiTheme="minorHAnsi" w:cstheme="minorHAnsi"/>
              </w:rPr>
            </w:pPr>
            <w:r w:rsidRPr="0067126A">
              <w:rPr>
                <w:rFonts w:asciiTheme="minorHAnsi" w:hAnsiTheme="minorHAnsi" w:cstheme="minorHAnsi"/>
              </w:rPr>
              <w:t>Smiltis</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7.</w:t>
            </w:r>
          </w:p>
        </w:tc>
        <w:tc>
          <w:tcPr>
            <w:tcW w:w="3862" w:type="dxa"/>
            <w:shd w:val="clear" w:color="auto" w:fill="auto"/>
          </w:tcPr>
          <w:p w:rsidR="003F4D5E" w:rsidRPr="0067126A" w:rsidRDefault="003F4D5E" w:rsidP="00F62C97">
            <w:pPr>
              <w:rPr>
                <w:rFonts w:asciiTheme="minorHAnsi" w:hAnsiTheme="minorHAnsi" w:cstheme="minorHAnsi"/>
              </w:rPr>
            </w:pPr>
            <w:proofErr w:type="spellStart"/>
            <w:r w:rsidRPr="0067126A">
              <w:rPr>
                <w:rFonts w:asciiTheme="minorHAnsi" w:hAnsiTheme="minorHAnsi" w:cstheme="minorHAnsi"/>
              </w:rPr>
              <w:t>Pandusa</w:t>
            </w:r>
            <w:proofErr w:type="spellEnd"/>
            <w:r w:rsidRPr="0067126A">
              <w:rPr>
                <w:rFonts w:asciiTheme="minorHAnsi" w:hAnsiTheme="minorHAnsi" w:cstheme="minorHAnsi"/>
              </w:rPr>
              <w:t xml:space="preserve"> bruģēšana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Bruģis: izmērs 200x100x60 mm, krāsa pelēka, izvietojums ( </w:t>
            </w:r>
            <w:r w:rsidRPr="0067126A">
              <w:rPr>
                <w:rFonts w:asciiTheme="minorHAnsi" w:hAnsiTheme="minorHAnsi" w:cstheme="minorHAnsi"/>
                <w:b/>
              </w:rPr>
              <w:t>skatīt pielikumā Nr.4</w:t>
            </w:r>
            <w:r w:rsidRPr="0067126A">
              <w:rPr>
                <w:rFonts w:asciiTheme="minorHAnsi" w:hAnsiTheme="minorHAnsi" w:cstheme="minorHAnsi"/>
              </w:rPr>
              <w:t xml:space="preserve"> )</w:t>
            </w:r>
          </w:p>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lastRenderedPageBreak/>
              <w:t>8.</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Margu ierīkošana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Margas </w:t>
            </w:r>
            <w:proofErr w:type="spellStart"/>
            <w:r w:rsidRPr="0067126A">
              <w:rPr>
                <w:rFonts w:asciiTheme="minorHAnsi" w:hAnsiTheme="minorHAnsi" w:cstheme="minorHAnsi"/>
              </w:rPr>
              <w:t>pandusam</w:t>
            </w:r>
            <w:proofErr w:type="spellEnd"/>
            <w:r w:rsidRPr="0067126A">
              <w:rPr>
                <w:rFonts w:asciiTheme="minorHAnsi" w:hAnsiTheme="minorHAnsi" w:cstheme="minorHAnsi"/>
              </w:rPr>
              <w:t xml:space="preserve"> nerūsējoša tērauda diametrā 40 mm, diametrā 50 mm, kopējais apjoms 16.1 </w:t>
            </w:r>
            <w:proofErr w:type="spellStart"/>
            <w:r w:rsidRPr="0067126A">
              <w:rPr>
                <w:rFonts w:asciiTheme="minorHAnsi" w:hAnsiTheme="minorHAnsi" w:cstheme="minorHAnsi"/>
              </w:rPr>
              <w:t>t.m.,nerūsējoša</w:t>
            </w:r>
            <w:proofErr w:type="spellEnd"/>
            <w:r w:rsidRPr="0067126A">
              <w:rPr>
                <w:rFonts w:asciiTheme="minorHAnsi" w:hAnsiTheme="minorHAnsi" w:cstheme="minorHAnsi"/>
              </w:rPr>
              <w:t xml:space="preserve"> tērauda uzlika skrūvju vietu nosegšanai, nerūsējoša caurule diametrs 24mm, krāsa </w:t>
            </w:r>
          </w:p>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 </w:t>
            </w:r>
            <w:r w:rsidRPr="0067126A">
              <w:rPr>
                <w:rFonts w:asciiTheme="minorHAnsi" w:hAnsiTheme="minorHAnsi" w:cstheme="minorHAnsi"/>
                <w:b/>
              </w:rPr>
              <w:t>skatīt pielikumu Nr.4</w:t>
            </w:r>
            <w:r w:rsidRPr="0067126A">
              <w:rPr>
                <w:rFonts w:asciiTheme="minorHAnsi" w:hAnsiTheme="minorHAnsi" w:cstheme="minorHAnsi"/>
              </w:rPr>
              <w:t xml:space="preserve"> )</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9.</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Kāpņu laukuma izveidošana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Cementa /smilts maisījums(1:8), šķembas, smilts, bruģis 00x100x60 krāsa pelēka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10.</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Kājslauķa izbūve kāpņu laukumā pie ieejas durvīm </w:t>
            </w:r>
          </w:p>
        </w:tc>
        <w:tc>
          <w:tcPr>
            <w:tcW w:w="5529" w:type="dxa"/>
            <w:shd w:val="clear" w:color="auto" w:fill="auto"/>
          </w:tcPr>
          <w:p w:rsidR="003F4D5E" w:rsidRPr="0067126A" w:rsidRDefault="003F4D5E" w:rsidP="00F62C97">
            <w:pPr>
              <w:rPr>
                <w:rFonts w:asciiTheme="minorHAnsi" w:hAnsiTheme="minorHAnsi" w:cstheme="minorHAnsi"/>
              </w:rPr>
            </w:pPr>
            <w:proofErr w:type="spellStart"/>
            <w:r w:rsidRPr="0067126A">
              <w:rPr>
                <w:rFonts w:asciiTheme="minorHAnsi" w:hAnsiTheme="minorHAnsi" w:cstheme="minorHAnsi"/>
              </w:rPr>
              <w:t>Polimērbetona</w:t>
            </w:r>
            <w:proofErr w:type="spellEnd"/>
            <w:r w:rsidRPr="0067126A">
              <w:rPr>
                <w:rFonts w:asciiTheme="minorHAnsi" w:hAnsiTheme="minorHAnsi" w:cstheme="minorHAnsi"/>
              </w:rPr>
              <w:t xml:space="preserve"> vanniņa 1000x500mm, cinkotā tērauda režģis 1000x500, ACO VARIO vai analogs)</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11.</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Pamatu izbūve pakāpieniem</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Betons C 16/20, šķembas, materiāls veidņiem</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12.</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Rūpnieciski izgatavotu pakāpienu montāža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Rūpnieciski izgatavoti pakāpieni SIA “Pamats un </w:t>
            </w:r>
            <w:proofErr w:type="spellStart"/>
            <w:r w:rsidRPr="0067126A">
              <w:rPr>
                <w:rFonts w:asciiTheme="minorHAnsi" w:hAnsiTheme="minorHAnsi" w:cstheme="minorHAnsi"/>
              </w:rPr>
              <w:t>Co</w:t>
            </w:r>
            <w:proofErr w:type="spellEnd"/>
            <w:r w:rsidRPr="0067126A">
              <w:rPr>
                <w:rFonts w:asciiTheme="minorHAnsi" w:hAnsiTheme="minorHAnsi" w:cstheme="minorHAnsi"/>
              </w:rPr>
              <w:t xml:space="preserve">” ražotie vai analogi, </w:t>
            </w:r>
            <w:proofErr w:type="spellStart"/>
            <w:r w:rsidRPr="0067126A">
              <w:rPr>
                <w:rFonts w:asciiTheme="minorHAnsi" w:hAnsiTheme="minorHAnsi" w:cstheme="minorHAnsi"/>
              </w:rPr>
              <w:t>dubult</w:t>
            </w:r>
            <w:proofErr w:type="spellEnd"/>
            <w:r w:rsidRPr="0067126A">
              <w:rPr>
                <w:rFonts w:asciiTheme="minorHAnsi" w:hAnsiTheme="minorHAnsi" w:cstheme="minorHAnsi"/>
              </w:rPr>
              <w:t>- T profils Nr.14 L=1.2 m, palīgmateriāli profilu stiprināšanai, pakāpienu marķēšana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13.</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Pamatu pastiprināšana pēc apsekošanas esošajam ieejas jumtiņam</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Betons C 16/20, stiegrojums</w:t>
            </w:r>
          </w:p>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14.</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Labiekārtošana ( apjomus precizēt pirms būvdarbu uzsākšanas)</w:t>
            </w:r>
          </w:p>
          <w:p w:rsidR="003F4D5E" w:rsidRPr="0067126A" w:rsidRDefault="003F4D5E" w:rsidP="00F62C97">
            <w:pPr>
              <w:rPr>
                <w:rFonts w:asciiTheme="minorHAnsi" w:hAnsiTheme="minorHAnsi" w:cstheme="minorHAnsi"/>
              </w:rPr>
            </w:pPr>
            <w:r w:rsidRPr="0067126A">
              <w:rPr>
                <w:rFonts w:asciiTheme="minorHAnsi" w:hAnsiTheme="minorHAnsi" w:cstheme="minorHAnsi"/>
              </w:rPr>
              <w:t>Esošās grunts norakšana, utilizācija</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15.</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Betona </w:t>
            </w:r>
            <w:proofErr w:type="spellStart"/>
            <w:r w:rsidRPr="0067126A">
              <w:rPr>
                <w:rFonts w:asciiTheme="minorHAnsi" w:hAnsiTheme="minorHAnsi" w:cstheme="minorHAnsi"/>
              </w:rPr>
              <w:t>bortakmeņu</w:t>
            </w:r>
            <w:proofErr w:type="spellEnd"/>
            <w:r w:rsidRPr="0067126A">
              <w:rPr>
                <w:rFonts w:asciiTheme="minorHAnsi" w:hAnsiTheme="minorHAnsi" w:cstheme="minorHAnsi"/>
              </w:rPr>
              <w:t xml:space="preserve"> izbūve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Betona </w:t>
            </w:r>
            <w:proofErr w:type="spellStart"/>
            <w:r w:rsidRPr="0067126A">
              <w:rPr>
                <w:rFonts w:asciiTheme="minorHAnsi" w:hAnsiTheme="minorHAnsi" w:cstheme="minorHAnsi"/>
              </w:rPr>
              <w:t>bortakmeņi</w:t>
            </w:r>
            <w:proofErr w:type="spellEnd"/>
            <w:r w:rsidRPr="0067126A">
              <w:rPr>
                <w:rFonts w:asciiTheme="minorHAnsi" w:hAnsiTheme="minorHAnsi" w:cstheme="minorHAnsi"/>
              </w:rPr>
              <w:t xml:space="preserve"> 80x200x1000</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16.</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Bruģa pamatnes kārtas izveidošana, blietēšana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Smilts, šķembas, sausais betona maisījums ar cementa/smilts attiecību 1:</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17.</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Gājēju celiņa bruģēšana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Bruģis 200x100x60, krāsa pelēka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18.</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Zālāja atjaunošana</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19.</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Esošo kanalizāciju ievietošana tērauda </w:t>
            </w:r>
            <w:proofErr w:type="spellStart"/>
            <w:r w:rsidRPr="0067126A">
              <w:rPr>
                <w:rFonts w:asciiTheme="minorHAnsi" w:hAnsiTheme="minorHAnsi" w:cstheme="minorHAnsi"/>
              </w:rPr>
              <w:t>aizsargčaulā</w:t>
            </w:r>
            <w:proofErr w:type="spellEnd"/>
            <w:r w:rsidRPr="0067126A">
              <w:rPr>
                <w:rFonts w:asciiTheme="minorHAnsi" w:hAnsiTheme="minorHAnsi" w:cstheme="minorHAnsi"/>
              </w:rPr>
              <w:t xml:space="preserve">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ievietošana tērauda </w:t>
            </w:r>
            <w:proofErr w:type="spellStart"/>
            <w:r w:rsidRPr="0067126A">
              <w:rPr>
                <w:rFonts w:asciiTheme="minorHAnsi" w:hAnsiTheme="minorHAnsi" w:cstheme="minorHAnsi"/>
              </w:rPr>
              <w:t>aizsargčaulā</w:t>
            </w:r>
            <w:proofErr w:type="spellEnd"/>
            <w:r w:rsidRPr="0067126A">
              <w:rPr>
                <w:rFonts w:asciiTheme="minorHAnsi" w:hAnsiTheme="minorHAnsi" w:cstheme="minorHAnsi"/>
              </w:rPr>
              <w:t xml:space="preserve"> DN300, L=10m, b= 5mm</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20.</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Būvgružu savākšana, izvešana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konteiners</w:t>
            </w:r>
          </w:p>
        </w:tc>
      </w:tr>
    </w:tbl>
    <w:p w:rsidR="003F4D5E" w:rsidRPr="0067126A" w:rsidRDefault="003F4D5E" w:rsidP="003F4D5E">
      <w:pPr>
        <w:rPr>
          <w:rFonts w:asciiTheme="minorHAnsi" w:hAnsiTheme="minorHAnsi" w:cstheme="minorHAnsi"/>
        </w:rPr>
      </w:pPr>
    </w:p>
    <w:p w:rsidR="003F4D5E" w:rsidRPr="0067126A" w:rsidRDefault="003F4D5E">
      <w:pPr>
        <w:tabs>
          <w:tab w:val="left" w:pos="5954"/>
        </w:tabs>
        <w:spacing w:after="200" w:line="276" w:lineRule="auto"/>
        <w:jc w:val="both"/>
        <w:rPr>
          <w:rFonts w:asciiTheme="minorHAnsi" w:eastAsia="Calibri" w:hAnsiTheme="minorHAnsi" w:cstheme="minorHAnsi"/>
          <w:noProof/>
          <w:color w:val="auto"/>
          <w:lang w:eastAsia="en-US"/>
        </w:rPr>
      </w:pPr>
    </w:p>
    <w:sectPr w:rsidR="003F4D5E" w:rsidRPr="0067126A" w:rsidSect="0090666C">
      <w:footerReference w:type="default" r:id="rId14"/>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8D" w:rsidRDefault="00970B8D">
      <w:r>
        <w:separator/>
      </w:r>
    </w:p>
  </w:endnote>
  <w:endnote w:type="continuationSeparator" w:id="0">
    <w:p w:rsidR="00970B8D" w:rsidRDefault="0097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C1A" w:rsidRDefault="00C33C1A">
    <w:pPr>
      <w:tabs>
        <w:tab w:val="center" w:pos="4320"/>
        <w:tab w:val="right" w:pos="8640"/>
      </w:tabs>
      <w:spacing w:after="709"/>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8D" w:rsidRDefault="00970B8D">
      <w:r>
        <w:separator/>
      </w:r>
    </w:p>
  </w:footnote>
  <w:footnote w:type="continuationSeparator" w:id="0">
    <w:p w:rsidR="00970B8D" w:rsidRDefault="00970B8D">
      <w:r>
        <w:continuationSeparator/>
      </w:r>
    </w:p>
  </w:footnote>
  <w:footnote w:id="1">
    <w:p w:rsidR="00C33C1A" w:rsidRDefault="00C33C1A">
      <w:pPr>
        <w:jc w:val="both"/>
      </w:pPr>
      <w:r>
        <w:rPr>
          <w:vertAlign w:val="superscript"/>
        </w:rPr>
        <w:footnoteRef/>
      </w:r>
      <w:r>
        <w:rPr>
          <w:sz w:val="20"/>
          <w:szCs w:val="20"/>
        </w:rPr>
        <w:t xml:space="preserve"> Izziņas un citus dokumentus, kurus izsniedz kompetentās institūcijas, pasūtītājs pieņem un atzīst, ja tie izdoti ne agrāk kā vienu mēnesi pirms to iesniegšanas dienas.</w:t>
      </w:r>
    </w:p>
  </w:footnote>
  <w:footnote w:id="2">
    <w:p w:rsidR="00C33C1A" w:rsidRPr="003A530A" w:rsidRDefault="00C33C1A">
      <w:pPr>
        <w:rPr>
          <w:sz w:val="20"/>
          <w:szCs w:val="20"/>
        </w:rPr>
      </w:pPr>
      <w:r w:rsidRPr="003A530A">
        <w:rPr>
          <w:sz w:val="20"/>
          <w:szCs w:val="20"/>
          <w:vertAlign w:val="superscript"/>
        </w:rPr>
        <w:footnoteRef/>
      </w:r>
      <w:r w:rsidRPr="003A530A">
        <w:rPr>
          <w:i/>
          <w:sz w:val="20"/>
          <w:szCs w:val="20"/>
        </w:rPr>
        <w:t xml:space="preserve"> un </w:t>
      </w:r>
      <w:r w:rsidRPr="003A530A">
        <w:rPr>
          <w:rFonts w:eastAsia="Calibri"/>
          <w:i/>
          <w:sz w:val="20"/>
          <w:szCs w:val="20"/>
        </w:rPr>
        <w:t xml:space="preserve">¹ </w:t>
      </w:r>
      <w:r w:rsidRPr="003A530A">
        <w:rPr>
          <w:i/>
          <w:sz w:val="20"/>
          <w:szCs w:val="20"/>
        </w:rPr>
        <w:t>Ja piedāvājumu iesniedz personu/grupu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881665"/>
    <w:multiLevelType w:val="hybridMultilevel"/>
    <w:tmpl w:val="D354F17A"/>
    <w:lvl w:ilvl="0" w:tplc="37FC2452">
      <w:start w:val="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9CE654E"/>
    <w:multiLevelType w:val="multilevel"/>
    <w:tmpl w:val="407A0822"/>
    <w:lvl w:ilvl="0">
      <w:start w:val="1"/>
      <w:numFmt w:val="decimal"/>
      <w:lvlText w:val="%1."/>
      <w:lvlJc w:val="left"/>
      <w:pPr>
        <w:ind w:left="480" w:firstLine="0"/>
      </w:pPr>
    </w:lvl>
    <w:lvl w:ilvl="1">
      <w:start w:val="10"/>
      <w:numFmt w:val="decimal"/>
      <w:lvlText w:val="%1.%2."/>
      <w:lvlJc w:val="left"/>
      <w:pPr>
        <w:ind w:left="840" w:firstLine="360"/>
      </w:pPr>
      <w:rPr>
        <w:b/>
      </w:rPr>
    </w:lvl>
    <w:lvl w:ilvl="2">
      <w:start w:val="1"/>
      <w:numFmt w:val="decimal"/>
      <w:lvlText w:val="%1.%2.%3."/>
      <w:lvlJc w:val="left"/>
      <w:pPr>
        <w:ind w:left="1440" w:firstLine="720"/>
      </w:pPr>
      <w:rPr>
        <w:b w:val="0"/>
        <w:sz w:val="22"/>
        <w:szCs w:val="22"/>
      </w:r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4" w15:restartNumberingAfterBreak="0">
    <w:nsid w:val="0EFB5EEA"/>
    <w:multiLevelType w:val="hybridMultilevel"/>
    <w:tmpl w:val="F716C310"/>
    <w:lvl w:ilvl="0" w:tplc="0426000F">
      <w:start w:val="1"/>
      <w:numFmt w:val="decimal"/>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5" w15:restartNumberingAfterBreak="0">
    <w:nsid w:val="0F9A49EE"/>
    <w:multiLevelType w:val="multilevel"/>
    <w:tmpl w:val="B43C0CF6"/>
    <w:lvl w:ilvl="0">
      <w:start w:val="1"/>
      <w:numFmt w:val="decimal"/>
      <w:lvlText w:val="%1."/>
      <w:lvlJc w:val="left"/>
      <w:pPr>
        <w:ind w:left="360" w:firstLine="0"/>
      </w:pPr>
      <w:rPr>
        <w:rFonts w:ascii="Times New Roman" w:eastAsia="Times New Roman" w:hAnsi="Times New Roman" w:cs="Times New Roman" w:hint="default"/>
        <w:i w:val="0"/>
      </w:rPr>
    </w:lvl>
    <w:lvl w:ilvl="1">
      <w:start w:val="1"/>
      <w:numFmt w:val="bullet"/>
      <w:lvlText w:val="o"/>
      <w:lvlJc w:val="left"/>
      <w:pPr>
        <w:ind w:left="720" w:firstLine="360"/>
      </w:pPr>
      <w:rPr>
        <w:rFonts w:ascii="Arial" w:eastAsia="Arial" w:hAnsi="Arial" w:cs="Arial" w:hint="default"/>
      </w:rPr>
    </w:lvl>
    <w:lvl w:ilvl="2">
      <w:start w:val="1"/>
      <w:numFmt w:val="bullet"/>
      <w:lvlText w:val="▪"/>
      <w:lvlJc w:val="left"/>
      <w:pPr>
        <w:ind w:left="1440" w:firstLine="1080"/>
      </w:pPr>
      <w:rPr>
        <w:rFonts w:ascii="Arial" w:eastAsia="Arial" w:hAnsi="Arial" w:cs="Arial" w:hint="default"/>
      </w:rPr>
    </w:lvl>
    <w:lvl w:ilvl="3">
      <w:start w:val="1"/>
      <w:numFmt w:val="bullet"/>
      <w:lvlText w:val="●"/>
      <w:lvlJc w:val="left"/>
      <w:pPr>
        <w:ind w:left="2160" w:firstLine="1800"/>
      </w:pPr>
      <w:rPr>
        <w:rFonts w:ascii="Arial" w:eastAsia="Arial" w:hAnsi="Arial" w:cs="Arial" w:hint="default"/>
      </w:rPr>
    </w:lvl>
    <w:lvl w:ilvl="4">
      <w:start w:val="1"/>
      <w:numFmt w:val="bullet"/>
      <w:lvlText w:val="o"/>
      <w:lvlJc w:val="left"/>
      <w:pPr>
        <w:ind w:left="2880" w:firstLine="2520"/>
      </w:pPr>
      <w:rPr>
        <w:rFonts w:ascii="Arial" w:eastAsia="Arial" w:hAnsi="Arial" w:cs="Arial" w:hint="default"/>
      </w:rPr>
    </w:lvl>
    <w:lvl w:ilvl="5">
      <w:start w:val="1"/>
      <w:numFmt w:val="bullet"/>
      <w:lvlText w:val="▪"/>
      <w:lvlJc w:val="left"/>
      <w:pPr>
        <w:ind w:left="3600" w:firstLine="3240"/>
      </w:pPr>
      <w:rPr>
        <w:rFonts w:ascii="Arial" w:eastAsia="Arial" w:hAnsi="Arial" w:cs="Arial" w:hint="default"/>
      </w:rPr>
    </w:lvl>
    <w:lvl w:ilvl="6">
      <w:start w:val="1"/>
      <w:numFmt w:val="bullet"/>
      <w:lvlText w:val="●"/>
      <w:lvlJc w:val="left"/>
      <w:pPr>
        <w:ind w:left="4320" w:firstLine="3960"/>
      </w:pPr>
      <w:rPr>
        <w:rFonts w:ascii="Arial" w:eastAsia="Arial" w:hAnsi="Arial" w:cs="Arial" w:hint="default"/>
      </w:rPr>
    </w:lvl>
    <w:lvl w:ilvl="7">
      <w:start w:val="1"/>
      <w:numFmt w:val="bullet"/>
      <w:lvlText w:val="o"/>
      <w:lvlJc w:val="left"/>
      <w:pPr>
        <w:ind w:left="5040" w:firstLine="4680"/>
      </w:pPr>
      <w:rPr>
        <w:rFonts w:ascii="Arial" w:eastAsia="Arial" w:hAnsi="Arial" w:cs="Arial" w:hint="default"/>
      </w:rPr>
    </w:lvl>
    <w:lvl w:ilvl="8">
      <w:start w:val="1"/>
      <w:numFmt w:val="bullet"/>
      <w:lvlText w:val="▪"/>
      <w:lvlJc w:val="left"/>
      <w:pPr>
        <w:ind w:left="5760" w:firstLine="5400"/>
      </w:pPr>
      <w:rPr>
        <w:rFonts w:ascii="Arial" w:eastAsia="Arial" w:hAnsi="Arial" w:cs="Arial" w:hint="default"/>
      </w:rPr>
    </w:lvl>
  </w:abstractNum>
  <w:abstractNum w:abstractNumId="6" w15:restartNumberingAfterBreak="0">
    <w:nsid w:val="148C6DF2"/>
    <w:multiLevelType w:val="multilevel"/>
    <w:tmpl w:val="18F253D2"/>
    <w:lvl w:ilvl="0">
      <w:start w:val="1"/>
      <w:numFmt w:val="decimal"/>
      <w:lvlText w:val="%1."/>
      <w:lvlJc w:val="left"/>
      <w:pPr>
        <w:ind w:left="1146" w:hanging="720"/>
      </w:pPr>
      <w:rPr>
        <w:rFonts w:hint="default"/>
        <w:b/>
        <w:color w:val="auto"/>
      </w:rPr>
    </w:lvl>
    <w:lvl w:ilvl="1">
      <w:start w:val="1"/>
      <w:numFmt w:val="decimal"/>
      <w:isLgl/>
      <w:lvlText w:val="%1.%2."/>
      <w:lvlJc w:val="left"/>
      <w:pPr>
        <w:ind w:left="360" w:hanging="360"/>
      </w:pPr>
      <w:rPr>
        <w:rFonts w:hint="default"/>
        <w:b/>
        <w:bCs w:val="0"/>
        <w:i w:val="0"/>
        <w:color w:val="auto"/>
        <w:sz w:val="24"/>
        <w:szCs w:val="24"/>
      </w:rPr>
    </w:lvl>
    <w:lvl w:ilvl="2">
      <w:start w:val="1"/>
      <w:numFmt w:val="decimal"/>
      <w:isLgl/>
      <w:lvlText w:val="%1.%2.%3."/>
      <w:lvlJc w:val="left"/>
      <w:pPr>
        <w:ind w:left="2422" w:hanging="720"/>
      </w:pPr>
      <w:rPr>
        <w:rFonts w:hint="default"/>
        <w:b w:val="0"/>
        <w:sz w:val="24"/>
        <w:szCs w:val="24"/>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62A8B"/>
    <w:multiLevelType w:val="multilevel"/>
    <w:tmpl w:val="734CA006"/>
    <w:lvl w:ilvl="0">
      <w:start w:val="1"/>
      <w:numFmt w:val="decimal"/>
      <w:lvlText w:val="%1."/>
      <w:lvlJc w:val="left"/>
      <w:pPr>
        <w:ind w:left="720" w:hanging="360"/>
      </w:pPr>
      <w:rPr>
        <w:rFonts w:eastAsia="Times New Roman" w:hint="default"/>
        <w:b w:val="0"/>
        <w:i w:val="0"/>
        <w:color w:val="auto"/>
      </w:rPr>
    </w:lvl>
    <w:lvl w:ilvl="1">
      <w:start w:val="1"/>
      <w:numFmt w:val="decimal"/>
      <w:isLgl/>
      <w:lvlText w:val="%1.%2."/>
      <w:lvlJc w:val="left"/>
      <w:pPr>
        <w:ind w:left="1440" w:hanging="54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700" w:hanging="720"/>
      </w:pPr>
      <w:rPr>
        <w:rFonts w:hint="default"/>
        <w:b w:val="0"/>
        <w:i w:val="0"/>
      </w:rPr>
    </w:lvl>
    <w:lvl w:ilvl="4">
      <w:start w:val="1"/>
      <w:numFmt w:val="decimal"/>
      <w:isLgl/>
      <w:lvlText w:val="%1.%2.%3.%4.%5."/>
      <w:lvlJc w:val="left"/>
      <w:pPr>
        <w:ind w:left="3600" w:hanging="1080"/>
      </w:pPr>
      <w:rPr>
        <w:rFonts w:hint="default"/>
        <w:b w:val="0"/>
        <w:i w:val="0"/>
      </w:rPr>
    </w:lvl>
    <w:lvl w:ilvl="5">
      <w:start w:val="1"/>
      <w:numFmt w:val="decimal"/>
      <w:isLgl/>
      <w:lvlText w:val="%1.%2.%3.%4.%5.%6."/>
      <w:lvlJc w:val="left"/>
      <w:pPr>
        <w:ind w:left="4140" w:hanging="1080"/>
      </w:pPr>
      <w:rPr>
        <w:rFonts w:hint="default"/>
        <w:b w:val="0"/>
        <w:i w:val="0"/>
      </w:rPr>
    </w:lvl>
    <w:lvl w:ilvl="6">
      <w:start w:val="1"/>
      <w:numFmt w:val="decimal"/>
      <w:isLgl/>
      <w:lvlText w:val="%1.%2.%3.%4.%5.%6.%7."/>
      <w:lvlJc w:val="left"/>
      <w:pPr>
        <w:ind w:left="5040" w:hanging="1440"/>
      </w:pPr>
      <w:rPr>
        <w:rFonts w:hint="default"/>
        <w:b w:val="0"/>
        <w:i w:val="0"/>
      </w:rPr>
    </w:lvl>
    <w:lvl w:ilvl="7">
      <w:start w:val="1"/>
      <w:numFmt w:val="decimal"/>
      <w:isLgl/>
      <w:lvlText w:val="%1.%2.%3.%4.%5.%6.%7.%8."/>
      <w:lvlJc w:val="left"/>
      <w:pPr>
        <w:ind w:left="5580" w:hanging="1440"/>
      </w:pPr>
      <w:rPr>
        <w:rFonts w:hint="default"/>
        <w:b w:val="0"/>
        <w:i w:val="0"/>
      </w:rPr>
    </w:lvl>
    <w:lvl w:ilvl="8">
      <w:start w:val="1"/>
      <w:numFmt w:val="decimal"/>
      <w:isLgl/>
      <w:lvlText w:val="%1.%2.%3.%4.%5.%6.%7.%8.%9."/>
      <w:lvlJc w:val="left"/>
      <w:pPr>
        <w:ind w:left="6480" w:hanging="1800"/>
      </w:pPr>
      <w:rPr>
        <w:rFonts w:hint="default"/>
        <w:b w:val="0"/>
        <w:i w:val="0"/>
      </w:rPr>
    </w:lvl>
  </w:abstractNum>
  <w:abstractNum w:abstractNumId="8" w15:restartNumberingAfterBreak="0">
    <w:nsid w:val="18023A72"/>
    <w:multiLevelType w:val="multilevel"/>
    <w:tmpl w:val="E3720E96"/>
    <w:lvl w:ilvl="0">
      <w:start w:val="1"/>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797152"/>
    <w:multiLevelType w:val="multilevel"/>
    <w:tmpl w:val="38928F54"/>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0" w15:restartNumberingAfterBreak="0">
    <w:nsid w:val="1A5603EA"/>
    <w:multiLevelType w:val="multilevel"/>
    <w:tmpl w:val="B43C0CF6"/>
    <w:lvl w:ilvl="0">
      <w:start w:val="1"/>
      <w:numFmt w:val="decimal"/>
      <w:lvlText w:val="%1."/>
      <w:lvlJc w:val="left"/>
      <w:pPr>
        <w:ind w:left="360" w:firstLine="0"/>
      </w:pPr>
      <w:rPr>
        <w:rFonts w:ascii="Times New Roman" w:eastAsia="Times New Roman" w:hAnsi="Times New Roman" w:cs="Times New Roman"/>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2" w15:restartNumberingAfterBreak="0">
    <w:nsid w:val="2875554D"/>
    <w:multiLevelType w:val="hybridMultilevel"/>
    <w:tmpl w:val="964443E6"/>
    <w:lvl w:ilvl="0" w:tplc="8E027590">
      <w:start w:val="3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CF07FC"/>
    <w:multiLevelType w:val="multilevel"/>
    <w:tmpl w:val="F3A46182"/>
    <w:lvl w:ilvl="0">
      <w:start w:val="5"/>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b/>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2F8134D7"/>
    <w:multiLevelType w:val="multilevel"/>
    <w:tmpl w:val="C0701A64"/>
    <w:lvl w:ilvl="0">
      <w:start w:val="1"/>
      <w:numFmt w:val="decimal"/>
      <w:lvlText w:val="%1."/>
      <w:lvlJc w:val="left"/>
      <w:pPr>
        <w:ind w:left="360" w:firstLine="0"/>
      </w:pPr>
    </w:lvl>
    <w:lvl w:ilvl="1">
      <w:start w:val="1"/>
      <w:numFmt w:val="decimal"/>
      <w:lvlText w:val="%1.%2."/>
      <w:lvlJc w:val="left"/>
      <w:pPr>
        <w:ind w:left="360" w:firstLine="0"/>
      </w:pPr>
      <w:rPr>
        <w:b/>
        <w:sz w:val="24"/>
        <w:szCs w:val="24"/>
      </w:rPr>
    </w:lvl>
    <w:lvl w:ilvl="2">
      <w:start w:val="1"/>
      <w:numFmt w:val="decimal"/>
      <w:lvlText w:val="%1.%2.%3."/>
      <w:lvlJc w:val="left"/>
      <w:pPr>
        <w:ind w:left="710" w:firstLine="0"/>
      </w:pPr>
      <w:rPr>
        <w:b w:val="0"/>
        <w:i w:val="0"/>
        <w:color w:val="000000"/>
        <w:sz w:val="24"/>
        <w:szCs w:val="24"/>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36E2426E"/>
    <w:multiLevelType w:val="multilevel"/>
    <w:tmpl w:val="9CC8152E"/>
    <w:lvl w:ilvl="0">
      <w:start w:val="3"/>
      <w:numFmt w:val="decimal"/>
      <w:lvlText w:val="%1."/>
      <w:lvlJc w:val="left"/>
      <w:pPr>
        <w:ind w:left="720" w:firstLine="360"/>
      </w:pPr>
    </w:lvl>
    <w:lvl w:ilvl="1">
      <w:start w:val="1"/>
      <w:numFmt w:val="decimal"/>
      <w:lvlText w:val="%1.%2."/>
      <w:lvlJc w:val="left"/>
      <w:pPr>
        <w:ind w:left="1080" w:firstLine="720"/>
      </w:pPr>
      <w:rPr>
        <w:b/>
      </w:rPr>
    </w:lvl>
    <w:lvl w:ilvl="2">
      <w:start w:val="1"/>
      <w:numFmt w:val="decimal"/>
      <w:lvlText w:val="%1.%2.%3."/>
      <w:lvlJc w:val="left"/>
      <w:pPr>
        <w:ind w:left="862" w:firstLine="142"/>
      </w:pPr>
      <w:rPr>
        <w:b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6" w15:restartNumberingAfterBreak="0">
    <w:nsid w:val="39E9551A"/>
    <w:multiLevelType w:val="hybridMultilevel"/>
    <w:tmpl w:val="FDA41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254F71"/>
    <w:multiLevelType w:val="multilevel"/>
    <w:tmpl w:val="22F44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6334EB"/>
    <w:multiLevelType w:val="multilevel"/>
    <w:tmpl w:val="A9E67DFE"/>
    <w:lvl w:ilvl="0">
      <w:start w:val="3"/>
      <w:numFmt w:val="decimal"/>
      <w:lvlText w:val="%1."/>
      <w:lvlJc w:val="left"/>
      <w:pPr>
        <w:tabs>
          <w:tab w:val="num" w:pos="495"/>
        </w:tabs>
        <w:ind w:left="495" w:hanging="495"/>
      </w:pPr>
      <w:rPr>
        <w:rFonts w:hint="default"/>
        <w:sz w:val="22"/>
        <w:szCs w:val="22"/>
      </w:rPr>
    </w:lvl>
    <w:lvl w:ilvl="1">
      <w:start w:val="4"/>
      <w:numFmt w:val="decimal"/>
      <w:lvlText w:val="%1.%2."/>
      <w:lvlJc w:val="left"/>
      <w:pPr>
        <w:tabs>
          <w:tab w:val="num" w:pos="494"/>
        </w:tabs>
        <w:ind w:left="494" w:hanging="495"/>
      </w:pPr>
      <w:rPr>
        <w:rFonts w:hint="default"/>
        <w:sz w:val="22"/>
        <w:szCs w:val="22"/>
      </w:rPr>
    </w:lvl>
    <w:lvl w:ilvl="2">
      <w:start w:val="3"/>
      <w:numFmt w:val="decimal"/>
      <w:lvlText w:val="%1.%2.%3."/>
      <w:lvlJc w:val="left"/>
      <w:pPr>
        <w:tabs>
          <w:tab w:val="num" w:pos="718"/>
        </w:tabs>
        <w:ind w:left="718" w:hanging="720"/>
      </w:pPr>
      <w:rPr>
        <w:rFonts w:hint="default"/>
        <w:sz w:val="22"/>
        <w:szCs w:val="22"/>
      </w:rPr>
    </w:lvl>
    <w:lvl w:ilvl="3">
      <w:start w:val="1"/>
      <w:numFmt w:val="decimal"/>
      <w:lvlText w:val="%1.%2.%3.%4."/>
      <w:lvlJc w:val="left"/>
      <w:pPr>
        <w:tabs>
          <w:tab w:val="num" w:pos="717"/>
        </w:tabs>
        <w:ind w:left="717" w:hanging="720"/>
      </w:pPr>
      <w:rPr>
        <w:rFonts w:hint="default"/>
        <w:sz w:val="22"/>
        <w:szCs w:val="22"/>
      </w:rPr>
    </w:lvl>
    <w:lvl w:ilvl="4">
      <w:start w:val="1"/>
      <w:numFmt w:val="decimal"/>
      <w:lvlText w:val="%1.%2.%3.%4.%5."/>
      <w:lvlJc w:val="left"/>
      <w:pPr>
        <w:tabs>
          <w:tab w:val="num" w:pos="1076"/>
        </w:tabs>
        <w:ind w:left="1076" w:hanging="1080"/>
      </w:pPr>
      <w:rPr>
        <w:rFonts w:hint="default"/>
        <w:sz w:val="22"/>
        <w:szCs w:val="22"/>
      </w:rPr>
    </w:lvl>
    <w:lvl w:ilvl="5">
      <w:start w:val="1"/>
      <w:numFmt w:val="decimal"/>
      <w:lvlText w:val="%1.%2.%3.%4.%5.%6."/>
      <w:lvlJc w:val="left"/>
      <w:pPr>
        <w:tabs>
          <w:tab w:val="num" w:pos="1075"/>
        </w:tabs>
        <w:ind w:left="1075" w:hanging="1080"/>
      </w:pPr>
      <w:rPr>
        <w:rFonts w:hint="default"/>
        <w:sz w:val="22"/>
        <w:szCs w:val="22"/>
      </w:rPr>
    </w:lvl>
    <w:lvl w:ilvl="6">
      <w:start w:val="1"/>
      <w:numFmt w:val="decimal"/>
      <w:lvlText w:val="%1.%2.%3.%4.%5.%6.%7."/>
      <w:lvlJc w:val="left"/>
      <w:pPr>
        <w:tabs>
          <w:tab w:val="num" w:pos="1434"/>
        </w:tabs>
        <w:ind w:left="1434" w:hanging="1440"/>
      </w:pPr>
      <w:rPr>
        <w:rFonts w:hint="default"/>
        <w:sz w:val="22"/>
        <w:szCs w:val="22"/>
      </w:rPr>
    </w:lvl>
    <w:lvl w:ilvl="7">
      <w:start w:val="1"/>
      <w:numFmt w:val="decimal"/>
      <w:lvlText w:val="%1.%2.%3.%4.%5.%6.%7.%8."/>
      <w:lvlJc w:val="left"/>
      <w:pPr>
        <w:tabs>
          <w:tab w:val="num" w:pos="1433"/>
        </w:tabs>
        <w:ind w:left="1433" w:hanging="1440"/>
      </w:pPr>
      <w:rPr>
        <w:rFonts w:hint="default"/>
        <w:sz w:val="22"/>
        <w:szCs w:val="22"/>
      </w:rPr>
    </w:lvl>
    <w:lvl w:ilvl="8">
      <w:start w:val="1"/>
      <w:numFmt w:val="decimal"/>
      <w:lvlText w:val="%1.%2.%3.%4.%5.%6.%7.%8.%9."/>
      <w:lvlJc w:val="left"/>
      <w:pPr>
        <w:tabs>
          <w:tab w:val="num" w:pos="1792"/>
        </w:tabs>
        <w:ind w:left="1792" w:hanging="1800"/>
      </w:pPr>
      <w:rPr>
        <w:rFonts w:hint="default"/>
        <w:sz w:val="22"/>
        <w:szCs w:val="22"/>
      </w:rPr>
    </w:lvl>
  </w:abstractNum>
  <w:abstractNum w:abstractNumId="19" w15:restartNumberingAfterBreak="0">
    <w:nsid w:val="3B736BB8"/>
    <w:multiLevelType w:val="multilevel"/>
    <w:tmpl w:val="9CC8152E"/>
    <w:lvl w:ilvl="0">
      <w:start w:val="3"/>
      <w:numFmt w:val="decimal"/>
      <w:lvlText w:val="%1."/>
      <w:lvlJc w:val="left"/>
      <w:pPr>
        <w:ind w:left="720" w:firstLine="360"/>
      </w:pPr>
    </w:lvl>
    <w:lvl w:ilvl="1">
      <w:start w:val="1"/>
      <w:numFmt w:val="decimal"/>
      <w:lvlText w:val="%1.%2."/>
      <w:lvlJc w:val="left"/>
      <w:pPr>
        <w:ind w:left="1080" w:firstLine="720"/>
      </w:pPr>
      <w:rPr>
        <w:b/>
      </w:rPr>
    </w:lvl>
    <w:lvl w:ilvl="2">
      <w:start w:val="1"/>
      <w:numFmt w:val="decimal"/>
      <w:lvlText w:val="%1.%2.%3."/>
      <w:lvlJc w:val="left"/>
      <w:pPr>
        <w:ind w:left="862" w:firstLine="142"/>
      </w:pPr>
      <w:rPr>
        <w:b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20" w15:restartNumberingAfterBreak="0">
    <w:nsid w:val="3DA35697"/>
    <w:multiLevelType w:val="hybridMultilevel"/>
    <w:tmpl w:val="71C63D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9A695A"/>
    <w:multiLevelType w:val="multilevel"/>
    <w:tmpl w:val="E94CC1B2"/>
    <w:lvl w:ilvl="0">
      <w:start w:val="3"/>
      <w:numFmt w:val="decimal"/>
      <w:lvlText w:val="%1."/>
      <w:lvlJc w:val="left"/>
      <w:pPr>
        <w:ind w:left="360" w:firstLine="0"/>
      </w:pPr>
    </w:lvl>
    <w:lvl w:ilvl="1">
      <w:start w:val="7"/>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2" w15:restartNumberingAfterBreak="0">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3" w15:restartNumberingAfterBreak="0">
    <w:nsid w:val="429D4937"/>
    <w:multiLevelType w:val="multilevel"/>
    <w:tmpl w:val="074404C6"/>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53B34E0"/>
    <w:multiLevelType w:val="hybridMultilevel"/>
    <w:tmpl w:val="3DD228C2"/>
    <w:lvl w:ilvl="0" w:tplc="8C8EB92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F118CB"/>
    <w:multiLevelType w:val="hybridMultilevel"/>
    <w:tmpl w:val="2160E2A0"/>
    <w:lvl w:ilvl="0" w:tplc="EB107EE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504CAE"/>
    <w:multiLevelType w:val="multilevel"/>
    <w:tmpl w:val="B04CE938"/>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004"/>
        </w:tabs>
        <w:ind w:left="1004"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strike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7260C32"/>
    <w:multiLevelType w:val="hybridMultilevel"/>
    <w:tmpl w:val="2758B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273EC8"/>
    <w:multiLevelType w:val="hybridMultilevel"/>
    <w:tmpl w:val="0004F2A4"/>
    <w:lvl w:ilvl="0" w:tplc="E9923B70">
      <w:start w:val="1"/>
      <w:numFmt w:val="lowerLetter"/>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48B0F308">
      <w:start w:val="2"/>
      <w:numFmt w:val="bullet"/>
      <w:lvlText w:val=""/>
      <w:lvlJc w:val="left"/>
      <w:pPr>
        <w:tabs>
          <w:tab w:val="num" w:pos="4320"/>
        </w:tabs>
        <w:ind w:left="4320" w:hanging="360"/>
      </w:pPr>
      <w:rPr>
        <w:rFonts w:ascii="Symbol" w:eastAsia="Times New Roman" w:hAnsi="Symbol" w:cs="Times New Roman" w:hint="default"/>
      </w:r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30" w15:restartNumberingAfterBreak="0">
    <w:nsid w:val="6050156E"/>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31" w15:restartNumberingAfterBreak="0">
    <w:nsid w:val="61D162CB"/>
    <w:multiLevelType w:val="hybridMultilevel"/>
    <w:tmpl w:val="AC8AB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2E547EC"/>
    <w:multiLevelType w:val="multilevel"/>
    <w:tmpl w:val="C6E61D9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49C7E46"/>
    <w:multiLevelType w:val="multilevel"/>
    <w:tmpl w:val="45A8C4C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432"/>
        </w:tabs>
        <w:ind w:left="432" w:hanging="432"/>
      </w:pPr>
      <w:rPr>
        <w:rFonts w:hint="default"/>
        <w:b w:val="0"/>
        <w:bCs w:val="0"/>
        <w:i w:val="0"/>
        <w:iCs w:val="0"/>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D662F93"/>
    <w:multiLevelType w:val="multilevel"/>
    <w:tmpl w:val="BCD48884"/>
    <w:lvl w:ilvl="0">
      <w:start w:val="3"/>
      <w:numFmt w:val="decimal"/>
      <w:lvlText w:val="%1."/>
      <w:lvlJc w:val="left"/>
      <w:pPr>
        <w:ind w:left="360" w:hanging="360"/>
      </w:pPr>
      <w:rPr>
        <w:rFonts w:hint="default"/>
        <w:u w:val="single"/>
      </w:rPr>
    </w:lvl>
    <w:lvl w:ilvl="1">
      <w:start w:val="5"/>
      <w:numFmt w:val="decimal"/>
      <w:lvlText w:val="%1.%2."/>
      <w:lvlJc w:val="left"/>
      <w:pPr>
        <w:ind w:left="2160" w:hanging="360"/>
      </w:pPr>
      <w:rPr>
        <w:rFonts w:hint="default"/>
        <w:b/>
        <w:u w:val="none"/>
      </w:rPr>
    </w:lvl>
    <w:lvl w:ilvl="2">
      <w:start w:val="1"/>
      <w:numFmt w:val="decimal"/>
      <w:lvlText w:val="%1.%2.%3."/>
      <w:lvlJc w:val="left"/>
      <w:pPr>
        <w:ind w:left="4320" w:hanging="720"/>
      </w:pPr>
      <w:rPr>
        <w:rFonts w:hint="default"/>
        <w:u w:val="single"/>
      </w:rPr>
    </w:lvl>
    <w:lvl w:ilvl="3">
      <w:start w:val="1"/>
      <w:numFmt w:val="decimal"/>
      <w:lvlText w:val="%1.%2.%3.%4."/>
      <w:lvlJc w:val="left"/>
      <w:pPr>
        <w:ind w:left="6120" w:hanging="720"/>
      </w:pPr>
      <w:rPr>
        <w:rFonts w:hint="default"/>
        <w:u w:val="single"/>
      </w:rPr>
    </w:lvl>
    <w:lvl w:ilvl="4">
      <w:start w:val="1"/>
      <w:numFmt w:val="decimal"/>
      <w:lvlText w:val="%1.%2.%3.%4.%5."/>
      <w:lvlJc w:val="left"/>
      <w:pPr>
        <w:ind w:left="8280" w:hanging="1080"/>
      </w:pPr>
      <w:rPr>
        <w:rFonts w:hint="default"/>
        <w:u w:val="single"/>
      </w:rPr>
    </w:lvl>
    <w:lvl w:ilvl="5">
      <w:start w:val="1"/>
      <w:numFmt w:val="decimal"/>
      <w:lvlText w:val="%1.%2.%3.%4.%5.%6."/>
      <w:lvlJc w:val="left"/>
      <w:pPr>
        <w:ind w:left="10080" w:hanging="1080"/>
      </w:pPr>
      <w:rPr>
        <w:rFonts w:hint="default"/>
        <w:u w:val="single"/>
      </w:rPr>
    </w:lvl>
    <w:lvl w:ilvl="6">
      <w:start w:val="1"/>
      <w:numFmt w:val="decimal"/>
      <w:lvlText w:val="%1.%2.%3.%4.%5.%6.%7."/>
      <w:lvlJc w:val="left"/>
      <w:pPr>
        <w:ind w:left="12240" w:hanging="1440"/>
      </w:pPr>
      <w:rPr>
        <w:rFonts w:hint="default"/>
        <w:u w:val="single"/>
      </w:rPr>
    </w:lvl>
    <w:lvl w:ilvl="7">
      <w:start w:val="1"/>
      <w:numFmt w:val="decimal"/>
      <w:lvlText w:val="%1.%2.%3.%4.%5.%6.%7.%8."/>
      <w:lvlJc w:val="left"/>
      <w:pPr>
        <w:ind w:left="14040" w:hanging="1440"/>
      </w:pPr>
      <w:rPr>
        <w:rFonts w:hint="default"/>
        <w:u w:val="single"/>
      </w:rPr>
    </w:lvl>
    <w:lvl w:ilvl="8">
      <w:start w:val="1"/>
      <w:numFmt w:val="decimal"/>
      <w:lvlText w:val="%1.%2.%3.%4.%5.%6.%7.%8.%9."/>
      <w:lvlJc w:val="left"/>
      <w:pPr>
        <w:ind w:left="16200" w:hanging="1800"/>
      </w:pPr>
      <w:rPr>
        <w:rFonts w:hint="default"/>
        <w:u w:val="single"/>
      </w:rPr>
    </w:lvl>
  </w:abstractNum>
  <w:abstractNum w:abstractNumId="35" w15:restartNumberingAfterBreak="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708317F1"/>
    <w:multiLevelType w:val="multilevel"/>
    <w:tmpl w:val="BCD48884"/>
    <w:lvl w:ilvl="0">
      <w:start w:val="3"/>
      <w:numFmt w:val="decimal"/>
      <w:lvlText w:val="%1."/>
      <w:lvlJc w:val="left"/>
      <w:pPr>
        <w:ind w:left="360" w:hanging="360"/>
      </w:pPr>
      <w:rPr>
        <w:rFonts w:hint="default"/>
        <w:u w:val="single"/>
      </w:rPr>
    </w:lvl>
    <w:lvl w:ilvl="1">
      <w:start w:val="5"/>
      <w:numFmt w:val="decimal"/>
      <w:lvlText w:val="%1.%2."/>
      <w:lvlJc w:val="left"/>
      <w:pPr>
        <w:ind w:left="2160" w:hanging="360"/>
      </w:pPr>
      <w:rPr>
        <w:rFonts w:hint="default"/>
        <w:b/>
        <w:u w:val="none"/>
      </w:rPr>
    </w:lvl>
    <w:lvl w:ilvl="2">
      <w:start w:val="1"/>
      <w:numFmt w:val="decimal"/>
      <w:lvlText w:val="%1.%2.%3."/>
      <w:lvlJc w:val="left"/>
      <w:pPr>
        <w:ind w:left="4320" w:hanging="720"/>
      </w:pPr>
      <w:rPr>
        <w:rFonts w:hint="default"/>
        <w:u w:val="single"/>
      </w:rPr>
    </w:lvl>
    <w:lvl w:ilvl="3">
      <w:start w:val="1"/>
      <w:numFmt w:val="decimal"/>
      <w:lvlText w:val="%1.%2.%3.%4."/>
      <w:lvlJc w:val="left"/>
      <w:pPr>
        <w:ind w:left="6120" w:hanging="720"/>
      </w:pPr>
      <w:rPr>
        <w:rFonts w:hint="default"/>
        <w:u w:val="single"/>
      </w:rPr>
    </w:lvl>
    <w:lvl w:ilvl="4">
      <w:start w:val="1"/>
      <w:numFmt w:val="decimal"/>
      <w:lvlText w:val="%1.%2.%3.%4.%5."/>
      <w:lvlJc w:val="left"/>
      <w:pPr>
        <w:ind w:left="8280" w:hanging="1080"/>
      </w:pPr>
      <w:rPr>
        <w:rFonts w:hint="default"/>
        <w:u w:val="single"/>
      </w:rPr>
    </w:lvl>
    <w:lvl w:ilvl="5">
      <w:start w:val="1"/>
      <w:numFmt w:val="decimal"/>
      <w:lvlText w:val="%1.%2.%3.%4.%5.%6."/>
      <w:lvlJc w:val="left"/>
      <w:pPr>
        <w:ind w:left="10080" w:hanging="1080"/>
      </w:pPr>
      <w:rPr>
        <w:rFonts w:hint="default"/>
        <w:u w:val="single"/>
      </w:rPr>
    </w:lvl>
    <w:lvl w:ilvl="6">
      <w:start w:val="1"/>
      <w:numFmt w:val="decimal"/>
      <w:lvlText w:val="%1.%2.%3.%4.%5.%6.%7."/>
      <w:lvlJc w:val="left"/>
      <w:pPr>
        <w:ind w:left="12240" w:hanging="1440"/>
      </w:pPr>
      <w:rPr>
        <w:rFonts w:hint="default"/>
        <w:u w:val="single"/>
      </w:rPr>
    </w:lvl>
    <w:lvl w:ilvl="7">
      <w:start w:val="1"/>
      <w:numFmt w:val="decimal"/>
      <w:lvlText w:val="%1.%2.%3.%4.%5.%6.%7.%8."/>
      <w:lvlJc w:val="left"/>
      <w:pPr>
        <w:ind w:left="14040" w:hanging="1440"/>
      </w:pPr>
      <w:rPr>
        <w:rFonts w:hint="default"/>
        <w:u w:val="single"/>
      </w:rPr>
    </w:lvl>
    <w:lvl w:ilvl="8">
      <w:start w:val="1"/>
      <w:numFmt w:val="decimal"/>
      <w:lvlText w:val="%1.%2.%3.%4.%5.%6.%7.%8.%9."/>
      <w:lvlJc w:val="left"/>
      <w:pPr>
        <w:ind w:left="16200" w:hanging="1800"/>
      </w:pPr>
      <w:rPr>
        <w:rFonts w:hint="default"/>
        <w:u w:val="single"/>
      </w:rPr>
    </w:lvl>
  </w:abstractNum>
  <w:abstractNum w:abstractNumId="37" w15:restartNumberingAfterBreak="0">
    <w:nsid w:val="7699253F"/>
    <w:multiLevelType w:val="hybridMultilevel"/>
    <w:tmpl w:val="6298E1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E72E86"/>
    <w:multiLevelType w:val="multilevel"/>
    <w:tmpl w:val="A6E4F8BA"/>
    <w:lvl w:ilvl="0">
      <w:start w:val="1"/>
      <w:numFmt w:val="decimal"/>
      <w:lvlText w:val="%1."/>
      <w:lvlJc w:val="left"/>
      <w:pPr>
        <w:ind w:left="720" w:hanging="360"/>
      </w:pPr>
      <w:rPr>
        <w:rFonts w:hint="default"/>
      </w:rPr>
    </w:lvl>
    <w:lvl w:ilvl="1">
      <w:start w:val="4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5E0179"/>
    <w:multiLevelType w:val="hybridMultilevel"/>
    <w:tmpl w:val="5D4EDE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5"/>
  </w:num>
  <w:num w:numId="3">
    <w:abstractNumId w:val="10"/>
  </w:num>
  <w:num w:numId="4">
    <w:abstractNumId w:val="21"/>
  </w:num>
  <w:num w:numId="5">
    <w:abstractNumId w:val="13"/>
  </w:num>
  <w:num w:numId="6">
    <w:abstractNumId w:val="3"/>
  </w:num>
  <w:num w:numId="7">
    <w:abstractNumId w:val="22"/>
  </w:num>
  <w:num w:numId="8">
    <w:abstractNumId w:val="14"/>
  </w:num>
  <w:num w:numId="9">
    <w:abstractNumId w:val="11"/>
  </w:num>
  <w:num w:numId="10">
    <w:abstractNumId w:val="20"/>
  </w:num>
  <w:num w:numId="11">
    <w:abstractNumId w:val="15"/>
  </w:num>
  <w:num w:numId="12">
    <w:abstractNumId w:val="9"/>
  </w:num>
  <w:num w:numId="13">
    <w:abstractNumId w:val="8"/>
  </w:num>
  <w:num w:numId="14">
    <w:abstractNumId w:val="38"/>
  </w:num>
  <w:num w:numId="15">
    <w:abstractNumId w:val="23"/>
  </w:num>
  <w:num w:numId="16">
    <w:abstractNumId w:val="27"/>
  </w:num>
  <w:num w:numId="17">
    <w:abstractNumId w:val="18"/>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6"/>
  </w:num>
  <w:num w:numId="23">
    <w:abstractNumId w:val="34"/>
  </w:num>
  <w:num w:numId="24">
    <w:abstractNumId w:val="39"/>
  </w:num>
  <w:num w:numId="25">
    <w:abstractNumId w:val="12"/>
  </w:num>
  <w:num w:numId="26">
    <w:abstractNumId w:val="37"/>
  </w:num>
  <w:num w:numId="27">
    <w:abstractNumId w:val="28"/>
  </w:num>
  <w:num w:numId="28">
    <w:abstractNumId w:val="16"/>
  </w:num>
  <w:num w:numId="29">
    <w:abstractNumId w:val="31"/>
  </w:num>
  <w:num w:numId="30">
    <w:abstractNumId w:val="1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7"/>
  </w:num>
  <w:num w:numId="34">
    <w:abstractNumId w:val="25"/>
  </w:num>
  <w:num w:numId="35">
    <w:abstractNumId w:val="5"/>
  </w:num>
  <w:num w:numId="36">
    <w:abstractNumId w:val="2"/>
  </w:num>
  <w:num w:numId="37">
    <w:abstractNumId w:val="26"/>
  </w:num>
  <w:num w:numId="38">
    <w:abstractNumId w:val="6"/>
  </w:num>
  <w:num w:numId="39">
    <w:abstractNumId w:val="3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486A"/>
    <w:rsid w:val="00036823"/>
    <w:rsid w:val="000368D9"/>
    <w:rsid w:val="00036BB5"/>
    <w:rsid w:val="00036C77"/>
    <w:rsid w:val="00037364"/>
    <w:rsid w:val="000401C7"/>
    <w:rsid w:val="00040D6B"/>
    <w:rsid w:val="00042E0C"/>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271D"/>
    <w:rsid w:val="000731DC"/>
    <w:rsid w:val="000755C4"/>
    <w:rsid w:val="000806BF"/>
    <w:rsid w:val="000818D5"/>
    <w:rsid w:val="00081BF4"/>
    <w:rsid w:val="00081C5E"/>
    <w:rsid w:val="000837D4"/>
    <w:rsid w:val="00084310"/>
    <w:rsid w:val="0008458D"/>
    <w:rsid w:val="000845BA"/>
    <w:rsid w:val="000849D1"/>
    <w:rsid w:val="000852D4"/>
    <w:rsid w:val="00085CC8"/>
    <w:rsid w:val="00087B57"/>
    <w:rsid w:val="00090DE3"/>
    <w:rsid w:val="00091754"/>
    <w:rsid w:val="00092BBF"/>
    <w:rsid w:val="000939AF"/>
    <w:rsid w:val="0009435B"/>
    <w:rsid w:val="00096024"/>
    <w:rsid w:val="00096A1F"/>
    <w:rsid w:val="00097971"/>
    <w:rsid w:val="000A33D0"/>
    <w:rsid w:val="000A3F2C"/>
    <w:rsid w:val="000A40A1"/>
    <w:rsid w:val="000A41A1"/>
    <w:rsid w:val="000A518D"/>
    <w:rsid w:val="000A6692"/>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B63"/>
    <w:rsid w:val="000E20D8"/>
    <w:rsid w:val="000E33D5"/>
    <w:rsid w:val="000E351B"/>
    <w:rsid w:val="000E3FB8"/>
    <w:rsid w:val="000E44DE"/>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25DF"/>
    <w:rsid w:val="001346B5"/>
    <w:rsid w:val="001347DA"/>
    <w:rsid w:val="0013567C"/>
    <w:rsid w:val="00135C0C"/>
    <w:rsid w:val="00137B27"/>
    <w:rsid w:val="0014196B"/>
    <w:rsid w:val="001427B3"/>
    <w:rsid w:val="001428C1"/>
    <w:rsid w:val="0014375E"/>
    <w:rsid w:val="00143860"/>
    <w:rsid w:val="00143E31"/>
    <w:rsid w:val="001450A9"/>
    <w:rsid w:val="00145C76"/>
    <w:rsid w:val="001475BE"/>
    <w:rsid w:val="0015564E"/>
    <w:rsid w:val="001571C2"/>
    <w:rsid w:val="00157FF8"/>
    <w:rsid w:val="0016015A"/>
    <w:rsid w:val="00162663"/>
    <w:rsid w:val="00163D8B"/>
    <w:rsid w:val="001648EB"/>
    <w:rsid w:val="00170AFD"/>
    <w:rsid w:val="00172584"/>
    <w:rsid w:val="001726DB"/>
    <w:rsid w:val="00172DBB"/>
    <w:rsid w:val="00175EE2"/>
    <w:rsid w:val="00176F60"/>
    <w:rsid w:val="00176FF0"/>
    <w:rsid w:val="001777C8"/>
    <w:rsid w:val="0017793F"/>
    <w:rsid w:val="00180266"/>
    <w:rsid w:val="001813F9"/>
    <w:rsid w:val="00181469"/>
    <w:rsid w:val="0018163C"/>
    <w:rsid w:val="00181CB3"/>
    <w:rsid w:val="00184B02"/>
    <w:rsid w:val="00184FF3"/>
    <w:rsid w:val="00185489"/>
    <w:rsid w:val="0018568C"/>
    <w:rsid w:val="00186290"/>
    <w:rsid w:val="0018630D"/>
    <w:rsid w:val="00186762"/>
    <w:rsid w:val="00187517"/>
    <w:rsid w:val="00192697"/>
    <w:rsid w:val="00193EF0"/>
    <w:rsid w:val="00194456"/>
    <w:rsid w:val="00194669"/>
    <w:rsid w:val="0019470C"/>
    <w:rsid w:val="00194966"/>
    <w:rsid w:val="00194F73"/>
    <w:rsid w:val="001960FD"/>
    <w:rsid w:val="0019652D"/>
    <w:rsid w:val="0019714F"/>
    <w:rsid w:val="001971F9"/>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E06CA"/>
    <w:rsid w:val="001E0DFC"/>
    <w:rsid w:val="001E1081"/>
    <w:rsid w:val="001E2087"/>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5883"/>
    <w:rsid w:val="002361A1"/>
    <w:rsid w:val="002363CC"/>
    <w:rsid w:val="00237625"/>
    <w:rsid w:val="00237BC1"/>
    <w:rsid w:val="00244199"/>
    <w:rsid w:val="00244F92"/>
    <w:rsid w:val="002454E1"/>
    <w:rsid w:val="0024565B"/>
    <w:rsid w:val="00245923"/>
    <w:rsid w:val="00245D70"/>
    <w:rsid w:val="00245FE9"/>
    <w:rsid w:val="002463FE"/>
    <w:rsid w:val="00247E33"/>
    <w:rsid w:val="002501D0"/>
    <w:rsid w:val="002507BC"/>
    <w:rsid w:val="00250846"/>
    <w:rsid w:val="00252864"/>
    <w:rsid w:val="00253279"/>
    <w:rsid w:val="00254460"/>
    <w:rsid w:val="00257014"/>
    <w:rsid w:val="0026318B"/>
    <w:rsid w:val="00264D9A"/>
    <w:rsid w:val="002652F9"/>
    <w:rsid w:val="00265536"/>
    <w:rsid w:val="002655FF"/>
    <w:rsid w:val="00267180"/>
    <w:rsid w:val="00267F65"/>
    <w:rsid w:val="002705C8"/>
    <w:rsid w:val="00270877"/>
    <w:rsid w:val="00271122"/>
    <w:rsid w:val="00273A46"/>
    <w:rsid w:val="002755F5"/>
    <w:rsid w:val="00275DC9"/>
    <w:rsid w:val="00276B81"/>
    <w:rsid w:val="00277163"/>
    <w:rsid w:val="00282786"/>
    <w:rsid w:val="0028353B"/>
    <w:rsid w:val="0028415E"/>
    <w:rsid w:val="00284301"/>
    <w:rsid w:val="00284910"/>
    <w:rsid w:val="0028538B"/>
    <w:rsid w:val="0028605E"/>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D1A82"/>
    <w:rsid w:val="002D36AF"/>
    <w:rsid w:val="002D3750"/>
    <w:rsid w:val="002D3E61"/>
    <w:rsid w:val="002D673B"/>
    <w:rsid w:val="002D6F58"/>
    <w:rsid w:val="002E192A"/>
    <w:rsid w:val="002E1DE8"/>
    <w:rsid w:val="002E38A5"/>
    <w:rsid w:val="002E405E"/>
    <w:rsid w:val="002E4A97"/>
    <w:rsid w:val="002E4FE3"/>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204F4"/>
    <w:rsid w:val="0032092C"/>
    <w:rsid w:val="0032093B"/>
    <w:rsid w:val="0032156E"/>
    <w:rsid w:val="003223B8"/>
    <w:rsid w:val="00324021"/>
    <w:rsid w:val="0032435E"/>
    <w:rsid w:val="00326E38"/>
    <w:rsid w:val="00330EE5"/>
    <w:rsid w:val="00330FDA"/>
    <w:rsid w:val="003315F6"/>
    <w:rsid w:val="00331BEE"/>
    <w:rsid w:val="00332952"/>
    <w:rsid w:val="00332BD6"/>
    <w:rsid w:val="00334A8E"/>
    <w:rsid w:val="00334F57"/>
    <w:rsid w:val="00335832"/>
    <w:rsid w:val="00336443"/>
    <w:rsid w:val="00336676"/>
    <w:rsid w:val="00337ED8"/>
    <w:rsid w:val="00343B71"/>
    <w:rsid w:val="00344E38"/>
    <w:rsid w:val="0034503A"/>
    <w:rsid w:val="003461C6"/>
    <w:rsid w:val="003473F7"/>
    <w:rsid w:val="00347FA7"/>
    <w:rsid w:val="00350303"/>
    <w:rsid w:val="00350501"/>
    <w:rsid w:val="00350AAF"/>
    <w:rsid w:val="0035170D"/>
    <w:rsid w:val="003525E7"/>
    <w:rsid w:val="00357877"/>
    <w:rsid w:val="00360571"/>
    <w:rsid w:val="003635F5"/>
    <w:rsid w:val="00363C70"/>
    <w:rsid w:val="00365F21"/>
    <w:rsid w:val="00366743"/>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11BD"/>
    <w:rsid w:val="003936FB"/>
    <w:rsid w:val="00393A9F"/>
    <w:rsid w:val="00395B30"/>
    <w:rsid w:val="00395CFA"/>
    <w:rsid w:val="003966D0"/>
    <w:rsid w:val="00396795"/>
    <w:rsid w:val="00397AC6"/>
    <w:rsid w:val="00397CF8"/>
    <w:rsid w:val="003A08DF"/>
    <w:rsid w:val="003A0CC4"/>
    <w:rsid w:val="003A1B48"/>
    <w:rsid w:val="003A1C9B"/>
    <w:rsid w:val="003A1F65"/>
    <w:rsid w:val="003A438D"/>
    <w:rsid w:val="003A530A"/>
    <w:rsid w:val="003A5B40"/>
    <w:rsid w:val="003A65D4"/>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77B3"/>
    <w:rsid w:val="003F7903"/>
    <w:rsid w:val="00401FF0"/>
    <w:rsid w:val="004023A2"/>
    <w:rsid w:val="00404017"/>
    <w:rsid w:val="004111D4"/>
    <w:rsid w:val="004116DE"/>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B2F"/>
    <w:rsid w:val="00466FAF"/>
    <w:rsid w:val="0046759A"/>
    <w:rsid w:val="00470B41"/>
    <w:rsid w:val="0047112E"/>
    <w:rsid w:val="00472723"/>
    <w:rsid w:val="0047369A"/>
    <w:rsid w:val="00474435"/>
    <w:rsid w:val="00474DE9"/>
    <w:rsid w:val="00475046"/>
    <w:rsid w:val="004758FF"/>
    <w:rsid w:val="00476355"/>
    <w:rsid w:val="00476CCF"/>
    <w:rsid w:val="004771DF"/>
    <w:rsid w:val="00477F17"/>
    <w:rsid w:val="0048019D"/>
    <w:rsid w:val="00480775"/>
    <w:rsid w:val="00481F19"/>
    <w:rsid w:val="0048270A"/>
    <w:rsid w:val="0048325A"/>
    <w:rsid w:val="004832E3"/>
    <w:rsid w:val="00483F10"/>
    <w:rsid w:val="00487EA4"/>
    <w:rsid w:val="00490458"/>
    <w:rsid w:val="004919CD"/>
    <w:rsid w:val="00492750"/>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634E"/>
    <w:rsid w:val="004C6542"/>
    <w:rsid w:val="004C7D66"/>
    <w:rsid w:val="004D0394"/>
    <w:rsid w:val="004D1925"/>
    <w:rsid w:val="004D2535"/>
    <w:rsid w:val="004D4CFE"/>
    <w:rsid w:val="004D59D8"/>
    <w:rsid w:val="004D667D"/>
    <w:rsid w:val="004E17F1"/>
    <w:rsid w:val="004E180D"/>
    <w:rsid w:val="004E1C62"/>
    <w:rsid w:val="004E1DA9"/>
    <w:rsid w:val="004E2162"/>
    <w:rsid w:val="004E2687"/>
    <w:rsid w:val="004E29AA"/>
    <w:rsid w:val="004E43EB"/>
    <w:rsid w:val="004E49F3"/>
    <w:rsid w:val="004E5988"/>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7271"/>
    <w:rsid w:val="00520221"/>
    <w:rsid w:val="00520856"/>
    <w:rsid w:val="00522599"/>
    <w:rsid w:val="00523068"/>
    <w:rsid w:val="00523B62"/>
    <w:rsid w:val="0052410B"/>
    <w:rsid w:val="00524387"/>
    <w:rsid w:val="0052472F"/>
    <w:rsid w:val="00524BF8"/>
    <w:rsid w:val="005251EE"/>
    <w:rsid w:val="005254D2"/>
    <w:rsid w:val="005256FB"/>
    <w:rsid w:val="00525B7D"/>
    <w:rsid w:val="00526306"/>
    <w:rsid w:val="00526AEF"/>
    <w:rsid w:val="00527D6D"/>
    <w:rsid w:val="00530329"/>
    <w:rsid w:val="005305E5"/>
    <w:rsid w:val="00530A7E"/>
    <w:rsid w:val="00531D52"/>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E3E"/>
    <w:rsid w:val="00554E9C"/>
    <w:rsid w:val="00555FD7"/>
    <w:rsid w:val="0055684C"/>
    <w:rsid w:val="005568E5"/>
    <w:rsid w:val="00556C39"/>
    <w:rsid w:val="00560B19"/>
    <w:rsid w:val="005621C3"/>
    <w:rsid w:val="0056265E"/>
    <w:rsid w:val="005654DB"/>
    <w:rsid w:val="005702AE"/>
    <w:rsid w:val="00572026"/>
    <w:rsid w:val="00572727"/>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40A5"/>
    <w:rsid w:val="005D50A1"/>
    <w:rsid w:val="005D5200"/>
    <w:rsid w:val="005D5717"/>
    <w:rsid w:val="005D5A7D"/>
    <w:rsid w:val="005D6CAC"/>
    <w:rsid w:val="005D6F2B"/>
    <w:rsid w:val="005E05F0"/>
    <w:rsid w:val="005E1FFC"/>
    <w:rsid w:val="005E23DF"/>
    <w:rsid w:val="005E298E"/>
    <w:rsid w:val="005E2DA6"/>
    <w:rsid w:val="005E3897"/>
    <w:rsid w:val="005E4DC1"/>
    <w:rsid w:val="005E5C51"/>
    <w:rsid w:val="005E5CF2"/>
    <w:rsid w:val="005E7998"/>
    <w:rsid w:val="005F1523"/>
    <w:rsid w:val="005F399E"/>
    <w:rsid w:val="005F6C5A"/>
    <w:rsid w:val="006005CB"/>
    <w:rsid w:val="00601369"/>
    <w:rsid w:val="00602574"/>
    <w:rsid w:val="00604CD5"/>
    <w:rsid w:val="00604F34"/>
    <w:rsid w:val="00607363"/>
    <w:rsid w:val="006115C7"/>
    <w:rsid w:val="00613E33"/>
    <w:rsid w:val="006142DD"/>
    <w:rsid w:val="00616891"/>
    <w:rsid w:val="006171CB"/>
    <w:rsid w:val="00617A7F"/>
    <w:rsid w:val="00620139"/>
    <w:rsid w:val="00620848"/>
    <w:rsid w:val="0062196C"/>
    <w:rsid w:val="00622825"/>
    <w:rsid w:val="006231FC"/>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E53"/>
    <w:rsid w:val="00650E93"/>
    <w:rsid w:val="00652ACE"/>
    <w:rsid w:val="00654E9F"/>
    <w:rsid w:val="006557F0"/>
    <w:rsid w:val="00655CD2"/>
    <w:rsid w:val="00656853"/>
    <w:rsid w:val="00656F16"/>
    <w:rsid w:val="0066041D"/>
    <w:rsid w:val="00660A76"/>
    <w:rsid w:val="00665125"/>
    <w:rsid w:val="00666572"/>
    <w:rsid w:val="00666C2F"/>
    <w:rsid w:val="00666C91"/>
    <w:rsid w:val="0066715C"/>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E07F1"/>
    <w:rsid w:val="006E14AD"/>
    <w:rsid w:val="006E24BB"/>
    <w:rsid w:val="006E3E65"/>
    <w:rsid w:val="006E5EA8"/>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B44"/>
    <w:rsid w:val="00710107"/>
    <w:rsid w:val="007105B9"/>
    <w:rsid w:val="00710A23"/>
    <w:rsid w:val="00712353"/>
    <w:rsid w:val="00712BE6"/>
    <w:rsid w:val="00715A4D"/>
    <w:rsid w:val="00716433"/>
    <w:rsid w:val="00717B0B"/>
    <w:rsid w:val="007200B8"/>
    <w:rsid w:val="007212AE"/>
    <w:rsid w:val="007244C3"/>
    <w:rsid w:val="00725DD7"/>
    <w:rsid w:val="00730CD4"/>
    <w:rsid w:val="007336F0"/>
    <w:rsid w:val="00733FCB"/>
    <w:rsid w:val="0073402C"/>
    <w:rsid w:val="007340A8"/>
    <w:rsid w:val="0073416F"/>
    <w:rsid w:val="00734674"/>
    <w:rsid w:val="00734ACC"/>
    <w:rsid w:val="007351FC"/>
    <w:rsid w:val="00735D43"/>
    <w:rsid w:val="00743894"/>
    <w:rsid w:val="00744C34"/>
    <w:rsid w:val="0074762D"/>
    <w:rsid w:val="00747C2B"/>
    <w:rsid w:val="0075020B"/>
    <w:rsid w:val="007512DB"/>
    <w:rsid w:val="0075139F"/>
    <w:rsid w:val="00751670"/>
    <w:rsid w:val="007541F6"/>
    <w:rsid w:val="00754CA8"/>
    <w:rsid w:val="00755B44"/>
    <w:rsid w:val="00755C89"/>
    <w:rsid w:val="00756739"/>
    <w:rsid w:val="00757B28"/>
    <w:rsid w:val="0076056B"/>
    <w:rsid w:val="00760C76"/>
    <w:rsid w:val="0076192E"/>
    <w:rsid w:val="007637C4"/>
    <w:rsid w:val="007642A4"/>
    <w:rsid w:val="00764CE1"/>
    <w:rsid w:val="007651A8"/>
    <w:rsid w:val="00766508"/>
    <w:rsid w:val="00766A2F"/>
    <w:rsid w:val="007709D7"/>
    <w:rsid w:val="00770C5F"/>
    <w:rsid w:val="00770F54"/>
    <w:rsid w:val="007714AF"/>
    <w:rsid w:val="00771EAA"/>
    <w:rsid w:val="00771FD9"/>
    <w:rsid w:val="0077208E"/>
    <w:rsid w:val="00772E09"/>
    <w:rsid w:val="00772F5D"/>
    <w:rsid w:val="0077356B"/>
    <w:rsid w:val="007739A5"/>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1577"/>
    <w:rsid w:val="007B165D"/>
    <w:rsid w:val="007B1FE3"/>
    <w:rsid w:val="007B20BA"/>
    <w:rsid w:val="007B3070"/>
    <w:rsid w:val="007B434F"/>
    <w:rsid w:val="007B49DD"/>
    <w:rsid w:val="007B53DA"/>
    <w:rsid w:val="007B5CEC"/>
    <w:rsid w:val="007B7A0A"/>
    <w:rsid w:val="007B7A5F"/>
    <w:rsid w:val="007C1058"/>
    <w:rsid w:val="007C1CE4"/>
    <w:rsid w:val="007C2056"/>
    <w:rsid w:val="007C2B5C"/>
    <w:rsid w:val="007C7CD4"/>
    <w:rsid w:val="007D0558"/>
    <w:rsid w:val="007D0D75"/>
    <w:rsid w:val="007D169D"/>
    <w:rsid w:val="007D1DF9"/>
    <w:rsid w:val="007D32EF"/>
    <w:rsid w:val="007D516E"/>
    <w:rsid w:val="007D51F9"/>
    <w:rsid w:val="007D661A"/>
    <w:rsid w:val="007D6958"/>
    <w:rsid w:val="007E2352"/>
    <w:rsid w:val="007E3811"/>
    <w:rsid w:val="007E59E4"/>
    <w:rsid w:val="007F09C4"/>
    <w:rsid w:val="007F22F6"/>
    <w:rsid w:val="007F356E"/>
    <w:rsid w:val="007F4AB6"/>
    <w:rsid w:val="007F60D4"/>
    <w:rsid w:val="007F7611"/>
    <w:rsid w:val="007F7623"/>
    <w:rsid w:val="007F7879"/>
    <w:rsid w:val="008003AA"/>
    <w:rsid w:val="00801180"/>
    <w:rsid w:val="00801C27"/>
    <w:rsid w:val="0080584E"/>
    <w:rsid w:val="008064B9"/>
    <w:rsid w:val="008066D6"/>
    <w:rsid w:val="00806FAA"/>
    <w:rsid w:val="008110BE"/>
    <w:rsid w:val="0081196D"/>
    <w:rsid w:val="00812429"/>
    <w:rsid w:val="008129E7"/>
    <w:rsid w:val="00813D47"/>
    <w:rsid w:val="00814ACC"/>
    <w:rsid w:val="00815916"/>
    <w:rsid w:val="0081600D"/>
    <w:rsid w:val="00816836"/>
    <w:rsid w:val="008168AA"/>
    <w:rsid w:val="00820EB5"/>
    <w:rsid w:val="00822705"/>
    <w:rsid w:val="0082315A"/>
    <w:rsid w:val="00824B46"/>
    <w:rsid w:val="00826D12"/>
    <w:rsid w:val="008275D0"/>
    <w:rsid w:val="00831D2C"/>
    <w:rsid w:val="00832195"/>
    <w:rsid w:val="00834AAA"/>
    <w:rsid w:val="00836DC3"/>
    <w:rsid w:val="00841327"/>
    <w:rsid w:val="00841B2A"/>
    <w:rsid w:val="0084405E"/>
    <w:rsid w:val="008441BA"/>
    <w:rsid w:val="0084436A"/>
    <w:rsid w:val="008447E1"/>
    <w:rsid w:val="00844A8C"/>
    <w:rsid w:val="00844F1B"/>
    <w:rsid w:val="00847905"/>
    <w:rsid w:val="00847D20"/>
    <w:rsid w:val="00851FAD"/>
    <w:rsid w:val="00854D32"/>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EE"/>
    <w:rsid w:val="00885A0A"/>
    <w:rsid w:val="008932C4"/>
    <w:rsid w:val="00893BFD"/>
    <w:rsid w:val="00894159"/>
    <w:rsid w:val="00894996"/>
    <w:rsid w:val="00895E77"/>
    <w:rsid w:val="00895F16"/>
    <w:rsid w:val="008967E1"/>
    <w:rsid w:val="00897406"/>
    <w:rsid w:val="00897DAA"/>
    <w:rsid w:val="00897EFA"/>
    <w:rsid w:val="008A03A1"/>
    <w:rsid w:val="008A09C4"/>
    <w:rsid w:val="008A2B62"/>
    <w:rsid w:val="008A40FA"/>
    <w:rsid w:val="008A4407"/>
    <w:rsid w:val="008A4747"/>
    <w:rsid w:val="008A4D01"/>
    <w:rsid w:val="008A4FC0"/>
    <w:rsid w:val="008A6179"/>
    <w:rsid w:val="008A7BD6"/>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6525"/>
    <w:rsid w:val="008D71AF"/>
    <w:rsid w:val="008D77F7"/>
    <w:rsid w:val="008E11DB"/>
    <w:rsid w:val="008E2CD7"/>
    <w:rsid w:val="008E31BE"/>
    <w:rsid w:val="008E3788"/>
    <w:rsid w:val="008E47D8"/>
    <w:rsid w:val="008E7BD0"/>
    <w:rsid w:val="008E7BE9"/>
    <w:rsid w:val="008E7DA6"/>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36F0"/>
    <w:rsid w:val="00944166"/>
    <w:rsid w:val="009447E1"/>
    <w:rsid w:val="00947006"/>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0B8D"/>
    <w:rsid w:val="00972C60"/>
    <w:rsid w:val="009740E3"/>
    <w:rsid w:val="00974538"/>
    <w:rsid w:val="00976658"/>
    <w:rsid w:val="009766F4"/>
    <w:rsid w:val="00976BB7"/>
    <w:rsid w:val="00976EDF"/>
    <w:rsid w:val="0098108B"/>
    <w:rsid w:val="00981424"/>
    <w:rsid w:val="00981D4E"/>
    <w:rsid w:val="0098347A"/>
    <w:rsid w:val="009836E5"/>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C39"/>
    <w:rsid w:val="009B1ACD"/>
    <w:rsid w:val="009B1B58"/>
    <w:rsid w:val="009B21C0"/>
    <w:rsid w:val="009B2EBE"/>
    <w:rsid w:val="009B7995"/>
    <w:rsid w:val="009B7A54"/>
    <w:rsid w:val="009C05F8"/>
    <w:rsid w:val="009C20BE"/>
    <w:rsid w:val="009C233F"/>
    <w:rsid w:val="009C2DA8"/>
    <w:rsid w:val="009C5622"/>
    <w:rsid w:val="009D27A1"/>
    <w:rsid w:val="009D3400"/>
    <w:rsid w:val="009D40F5"/>
    <w:rsid w:val="009D446C"/>
    <w:rsid w:val="009D4495"/>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143"/>
    <w:rsid w:val="00A31E03"/>
    <w:rsid w:val="00A337FF"/>
    <w:rsid w:val="00A33B41"/>
    <w:rsid w:val="00A33BB4"/>
    <w:rsid w:val="00A33CAD"/>
    <w:rsid w:val="00A349BA"/>
    <w:rsid w:val="00A35842"/>
    <w:rsid w:val="00A36D17"/>
    <w:rsid w:val="00A40A1A"/>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5A1B"/>
    <w:rsid w:val="00A75A83"/>
    <w:rsid w:val="00A75FD0"/>
    <w:rsid w:val="00A75FFC"/>
    <w:rsid w:val="00A764C4"/>
    <w:rsid w:val="00A76FF4"/>
    <w:rsid w:val="00A80049"/>
    <w:rsid w:val="00A80A15"/>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1395"/>
    <w:rsid w:val="00AA16E7"/>
    <w:rsid w:val="00AA1FD0"/>
    <w:rsid w:val="00AA2C08"/>
    <w:rsid w:val="00AA3DE2"/>
    <w:rsid w:val="00AA3F4A"/>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731"/>
    <w:rsid w:val="00AC2187"/>
    <w:rsid w:val="00AC42A6"/>
    <w:rsid w:val="00AC68D6"/>
    <w:rsid w:val="00AC6DED"/>
    <w:rsid w:val="00AC719F"/>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56B8"/>
    <w:rsid w:val="00AF61E6"/>
    <w:rsid w:val="00AF6A7E"/>
    <w:rsid w:val="00AF6C3B"/>
    <w:rsid w:val="00AF6DBC"/>
    <w:rsid w:val="00B0075D"/>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21719"/>
    <w:rsid w:val="00B236C9"/>
    <w:rsid w:val="00B23E2B"/>
    <w:rsid w:val="00B25392"/>
    <w:rsid w:val="00B2553B"/>
    <w:rsid w:val="00B256C6"/>
    <w:rsid w:val="00B262D7"/>
    <w:rsid w:val="00B26D1D"/>
    <w:rsid w:val="00B27221"/>
    <w:rsid w:val="00B30DC0"/>
    <w:rsid w:val="00B31642"/>
    <w:rsid w:val="00B31FD4"/>
    <w:rsid w:val="00B364D0"/>
    <w:rsid w:val="00B37557"/>
    <w:rsid w:val="00B37B60"/>
    <w:rsid w:val="00B409A2"/>
    <w:rsid w:val="00B41494"/>
    <w:rsid w:val="00B41DF0"/>
    <w:rsid w:val="00B43635"/>
    <w:rsid w:val="00B444A6"/>
    <w:rsid w:val="00B44C51"/>
    <w:rsid w:val="00B45067"/>
    <w:rsid w:val="00B458FC"/>
    <w:rsid w:val="00B45CFB"/>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9C3"/>
    <w:rsid w:val="00B639E6"/>
    <w:rsid w:val="00B64F88"/>
    <w:rsid w:val="00B65DDE"/>
    <w:rsid w:val="00B66BE2"/>
    <w:rsid w:val="00B7079F"/>
    <w:rsid w:val="00B70F85"/>
    <w:rsid w:val="00B71808"/>
    <w:rsid w:val="00B735C9"/>
    <w:rsid w:val="00B73AA3"/>
    <w:rsid w:val="00B73B26"/>
    <w:rsid w:val="00B74511"/>
    <w:rsid w:val="00B7550B"/>
    <w:rsid w:val="00B77B90"/>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F3B"/>
    <w:rsid w:val="00BA7CF0"/>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D6D"/>
    <w:rsid w:val="00BF549D"/>
    <w:rsid w:val="00BF5712"/>
    <w:rsid w:val="00BF5B10"/>
    <w:rsid w:val="00BF7B9A"/>
    <w:rsid w:val="00BF7D46"/>
    <w:rsid w:val="00BF7F96"/>
    <w:rsid w:val="00C00F29"/>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334E"/>
    <w:rsid w:val="00C33C1A"/>
    <w:rsid w:val="00C34DE4"/>
    <w:rsid w:val="00C35163"/>
    <w:rsid w:val="00C353C6"/>
    <w:rsid w:val="00C35662"/>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64E1"/>
    <w:rsid w:val="00C66A28"/>
    <w:rsid w:val="00C67189"/>
    <w:rsid w:val="00C70EEB"/>
    <w:rsid w:val="00C7203D"/>
    <w:rsid w:val="00C7227E"/>
    <w:rsid w:val="00C72E78"/>
    <w:rsid w:val="00C72E94"/>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E0767"/>
    <w:rsid w:val="00CE148D"/>
    <w:rsid w:val="00CE2CFE"/>
    <w:rsid w:val="00CE3AA0"/>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68D8"/>
    <w:rsid w:val="00CF6E1C"/>
    <w:rsid w:val="00CF70E1"/>
    <w:rsid w:val="00D002EE"/>
    <w:rsid w:val="00D00652"/>
    <w:rsid w:val="00D01257"/>
    <w:rsid w:val="00D0282A"/>
    <w:rsid w:val="00D02F83"/>
    <w:rsid w:val="00D038E0"/>
    <w:rsid w:val="00D03FF4"/>
    <w:rsid w:val="00D04632"/>
    <w:rsid w:val="00D0513D"/>
    <w:rsid w:val="00D05794"/>
    <w:rsid w:val="00D12535"/>
    <w:rsid w:val="00D12D7B"/>
    <w:rsid w:val="00D1409E"/>
    <w:rsid w:val="00D14C72"/>
    <w:rsid w:val="00D17EA3"/>
    <w:rsid w:val="00D207AD"/>
    <w:rsid w:val="00D20BFF"/>
    <w:rsid w:val="00D21D5C"/>
    <w:rsid w:val="00D2239F"/>
    <w:rsid w:val="00D23A9F"/>
    <w:rsid w:val="00D243D2"/>
    <w:rsid w:val="00D24FF4"/>
    <w:rsid w:val="00D25C62"/>
    <w:rsid w:val="00D27C26"/>
    <w:rsid w:val="00D30350"/>
    <w:rsid w:val="00D32736"/>
    <w:rsid w:val="00D32D03"/>
    <w:rsid w:val="00D32EFA"/>
    <w:rsid w:val="00D3484C"/>
    <w:rsid w:val="00D35FED"/>
    <w:rsid w:val="00D36DDC"/>
    <w:rsid w:val="00D37190"/>
    <w:rsid w:val="00D37B98"/>
    <w:rsid w:val="00D41A5B"/>
    <w:rsid w:val="00D42C48"/>
    <w:rsid w:val="00D42D3C"/>
    <w:rsid w:val="00D42F89"/>
    <w:rsid w:val="00D42F92"/>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A82"/>
    <w:rsid w:val="00D92E08"/>
    <w:rsid w:val="00D9312E"/>
    <w:rsid w:val="00D94C02"/>
    <w:rsid w:val="00D94C2D"/>
    <w:rsid w:val="00D97276"/>
    <w:rsid w:val="00DA1692"/>
    <w:rsid w:val="00DA1BF5"/>
    <w:rsid w:val="00DA1F09"/>
    <w:rsid w:val="00DA21D0"/>
    <w:rsid w:val="00DA3CF9"/>
    <w:rsid w:val="00DA3D2A"/>
    <w:rsid w:val="00DA45B4"/>
    <w:rsid w:val="00DA4CDD"/>
    <w:rsid w:val="00DA5637"/>
    <w:rsid w:val="00DA59A6"/>
    <w:rsid w:val="00DA5E22"/>
    <w:rsid w:val="00DB0049"/>
    <w:rsid w:val="00DB145A"/>
    <w:rsid w:val="00DB3A56"/>
    <w:rsid w:val="00DB3C54"/>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842"/>
    <w:rsid w:val="00E423F8"/>
    <w:rsid w:val="00E43711"/>
    <w:rsid w:val="00E45C72"/>
    <w:rsid w:val="00E50470"/>
    <w:rsid w:val="00E51178"/>
    <w:rsid w:val="00E51361"/>
    <w:rsid w:val="00E516C4"/>
    <w:rsid w:val="00E51A8A"/>
    <w:rsid w:val="00E5370D"/>
    <w:rsid w:val="00E53A77"/>
    <w:rsid w:val="00E55160"/>
    <w:rsid w:val="00E56BA4"/>
    <w:rsid w:val="00E57787"/>
    <w:rsid w:val="00E606A1"/>
    <w:rsid w:val="00E6077B"/>
    <w:rsid w:val="00E60D17"/>
    <w:rsid w:val="00E6270F"/>
    <w:rsid w:val="00E65A18"/>
    <w:rsid w:val="00E65F4B"/>
    <w:rsid w:val="00E66281"/>
    <w:rsid w:val="00E67D62"/>
    <w:rsid w:val="00E703A9"/>
    <w:rsid w:val="00E714A7"/>
    <w:rsid w:val="00E75AA6"/>
    <w:rsid w:val="00E77EBF"/>
    <w:rsid w:val="00E80756"/>
    <w:rsid w:val="00E80A7F"/>
    <w:rsid w:val="00E83420"/>
    <w:rsid w:val="00E836CE"/>
    <w:rsid w:val="00E83922"/>
    <w:rsid w:val="00E84168"/>
    <w:rsid w:val="00E845E1"/>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462C"/>
    <w:rsid w:val="00F16BDB"/>
    <w:rsid w:val="00F24994"/>
    <w:rsid w:val="00F25A38"/>
    <w:rsid w:val="00F2654C"/>
    <w:rsid w:val="00F31283"/>
    <w:rsid w:val="00F318F0"/>
    <w:rsid w:val="00F31B71"/>
    <w:rsid w:val="00F32446"/>
    <w:rsid w:val="00F32A79"/>
    <w:rsid w:val="00F33EDA"/>
    <w:rsid w:val="00F401B7"/>
    <w:rsid w:val="00F42FAD"/>
    <w:rsid w:val="00F42FAE"/>
    <w:rsid w:val="00F432AD"/>
    <w:rsid w:val="00F44AE8"/>
    <w:rsid w:val="00F44E52"/>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6EC5"/>
    <w:rsid w:val="00F77129"/>
    <w:rsid w:val="00F80846"/>
    <w:rsid w:val="00F81349"/>
    <w:rsid w:val="00F8223A"/>
    <w:rsid w:val="00F83424"/>
    <w:rsid w:val="00F83A5E"/>
    <w:rsid w:val="00F841A9"/>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4D6D"/>
    <w:rsid w:val="00FB5052"/>
    <w:rsid w:val="00FB653F"/>
    <w:rsid w:val="00FB7306"/>
    <w:rsid w:val="00FB7A6C"/>
    <w:rsid w:val="00FC002B"/>
    <w:rsid w:val="00FC1474"/>
    <w:rsid w:val="00FC1485"/>
    <w:rsid w:val="00FC1D96"/>
    <w:rsid w:val="00FC281A"/>
    <w:rsid w:val="00FC297D"/>
    <w:rsid w:val="00FC40CA"/>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536A"/>
    <w:rsid w:val="00FE55AF"/>
    <w:rsid w:val="00FE5BB1"/>
    <w:rsid w:val="00FE5C16"/>
    <w:rsid w:val="00FE7370"/>
    <w:rsid w:val="00FE7B2F"/>
    <w:rsid w:val="00FF1941"/>
    <w:rsid w:val="00FF2865"/>
    <w:rsid w:val="00FF289A"/>
    <w:rsid w:val="00FF2D76"/>
    <w:rsid w:val="00FF37AA"/>
    <w:rsid w:val="00FF429A"/>
    <w:rsid w:val="00FF4E4F"/>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5F1F6-E395-4C77-AA4F-BC6DC364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99"/>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uiPriority w:val="99"/>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semiHidden/>
    <w:unhideWhenUsed/>
    <w:rsid w:val="004365FB"/>
    <w:rPr>
      <w:sz w:val="20"/>
      <w:szCs w:val="20"/>
    </w:rPr>
  </w:style>
  <w:style w:type="character" w:customStyle="1" w:styleId="VrestekstsRakstz">
    <w:name w:val="Vēres teksts Rakstz."/>
    <w:basedOn w:val="Noklusjumarindkopasfonts"/>
    <w:link w:val="Vresteksts"/>
    <w:uiPriority w:val="99"/>
    <w:semiHidden/>
    <w:rsid w:val="004365FB"/>
    <w:rPr>
      <w:sz w:val="20"/>
      <w:szCs w:val="20"/>
    </w:rPr>
  </w:style>
  <w:style w:type="character" w:styleId="Vresatsauce">
    <w:name w:val="footnote reference"/>
    <w:basedOn w:val="Noklusjumarindkopasfonts"/>
    <w:uiPriority w:val="99"/>
    <w:semiHidden/>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link w:val="Sarakstarindkopa"/>
    <w:uiPriority w:val="34"/>
    <w:rsid w:val="00553185"/>
  </w:style>
  <w:style w:type="character" w:styleId="Neatrisintapieminana">
    <w:name w:val="Unresolved Mention"/>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semiHidden/>
    <w:unhideWhenUsed/>
    <w:rsid w:val="00544AB8"/>
    <w:pPr>
      <w:spacing w:after="120"/>
    </w:pPr>
  </w:style>
  <w:style w:type="character" w:customStyle="1" w:styleId="PamattekstsRakstz">
    <w:name w:val="Pamatteksts Rakstz."/>
    <w:basedOn w:val="Noklusjumarindkopasfonts"/>
    <w:link w:val="Pamatteksts"/>
    <w:uiPriority w:val="99"/>
    <w:semiHidden/>
    <w:rsid w:val="0054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mailto:ambulance@ni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nic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bulance@nica.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79ED-BFE4-400C-B741-41DF2FA7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19172</Words>
  <Characters>10929</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B.Millere</dc:creator>
  <cp:lastModifiedBy>User</cp:lastModifiedBy>
  <cp:revision>2</cp:revision>
  <cp:lastPrinted>2018-06-01T08:17:00Z</cp:lastPrinted>
  <dcterms:created xsi:type="dcterms:W3CDTF">2019-03-01T07:47:00Z</dcterms:created>
  <dcterms:modified xsi:type="dcterms:W3CDTF">2019-03-01T07:47:00Z</dcterms:modified>
</cp:coreProperties>
</file>